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38265030"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52238B">
        <w:rPr>
          <w:rFonts w:cstheme="minorHAnsi"/>
          <w:b/>
          <w:bCs/>
          <w:color w:val="AF161E"/>
          <w:sz w:val="44"/>
          <w:szCs w:val="20"/>
          <w:lang w:val="en-GB"/>
        </w:rPr>
        <w:t>-Annex F</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10BE71F9" w14:textId="15A10FCF" w:rsidR="0071148E" w:rsidRPr="0071148E" w:rsidRDefault="0071148E" w:rsidP="0071148E">
      <w:pPr>
        <w:spacing w:before="240"/>
        <w:jc w:val="center"/>
        <w:rPr>
          <w:rFonts w:cstheme="minorHAnsi"/>
          <w:b/>
          <w:bCs/>
          <w:color w:val="AF161E"/>
          <w:sz w:val="44"/>
          <w:szCs w:val="20"/>
          <w:lang w:val="en-GB"/>
        </w:rPr>
      </w:pPr>
      <w:r w:rsidRPr="0071148E">
        <w:rPr>
          <w:rFonts w:cstheme="minorHAnsi"/>
          <w:b/>
          <w:bCs/>
          <w:color w:val="AF161E"/>
          <w:sz w:val="44"/>
          <w:szCs w:val="20"/>
          <w:lang w:val="en-GB"/>
        </w:rPr>
        <w:t>Consultancy support in producing the Mixed Migration Review</w:t>
      </w:r>
      <w:r>
        <w:rPr>
          <w:rFonts w:cstheme="minorHAnsi"/>
          <w:b/>
          <w:bCs/>
          <w:color w:val="AF161E"/>
          <w:sz w:val="44"/>
          <w:szCs w:val="20"/>
          <w:lang w:val="en-GB"/>
        </w:rPr>
        <w:t xml:space="preserve"> (MMR)</w:t>
      </w:r>
      <w:r w:rsidRPr="0071148E">
        <w:rPr>
          <w:rFonts w:cstheme="minorHAnsi"/>
          <w:b/>
          <w:bCs/>
          <w:color w:val="AF161E"/>
          <w:sz w:val="44"/>
          <w:szCs w:val="20"/>
          <w:lang w:val="en-GB"/>
        </w:rPr>
        <w:t xml:space="preserve"> 2026</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71148E" w:rsidRDefault="00D53897" w:rsidP="00D53897">
            <w:pPr>
              <w:spacing w:after="0"/>
              <w:rPr>
                <w:rFonts w:cstheme="minorHAnsi"/>
                <w:sz w:val="6"/>
                <w:szCs w:val="6"/>
                <w:lang w:val="en-US"/>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72192F75" w:rsidR="00341D34" w:rsidRPr="007F2FC0" w:rsidRDefault="00341D34" w:rsidP="007D3DE9">
      <w:pPr>
        <w:pStyle w:val="NoSpacing"/>
        <w:rPr>
          <w:rFonts w:cstheme="minorHAnsi"/>
        </w:rPr>
      </w:pPr>
      <w:r w:rsidRPr="00CB2E91">
        <w:rPr>
          <w:rFonts w:cstheme="minorHAnsi"/>
        </w:rPr>
        <w:t>The Danish Refugee Council</w:t>
      </w:r>
      <w:r w:rsidR="00365B0A">
        <w:rPr>
          <w:rFonts w:cstheme="minorHAnsi"/>
        </w:rPr>
        <w:t xml:space="preserve"> – Mixed Migration Centre</w:t>
      </w:r>
      <w:r w:rsidRPr="00CB2E91">
        <w:rPr>
          <w:rFonts w:cstheme="minorHAnsi"/>
        </w:rPr>
        <w:t xml:space="preserve"> based in </w:t>
      </w:r>
      <w:r w:rsidR="000B7D51" w:rsidRPr="007F2FC0">
        <w:rPr>
          <w:rFonts w:cstheme="minorHAnsi"/>
        </w:rPr>
        <w:t xml:space="preserve">Geneva, requires contribution of key content, procurement support and advisory input for the MMR 2026. The specific objectives, tasks and responsibilities and deliverables are listed below.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2E975E4D" w14:textId="77777777" w:rsidR="002E23ED" w:rsidRPr="002E23ED" w:rsidRDefault="002E23ED" w:rsidP="002E23ED">
      <w:pPr>
        <w:tabs>
          <w:tab w:val="left" w:pos="1657"/>
        </w:tabs>
        <w:spacing w:after="0"/>
        <w:rPr>
          <w:rFonts w:cstheme="minorHAnsi"/>
          <w:lang w:val="en-GB"/>
        </w:rPr>
      </w:pPr>
      <w:r w:rsidRPr="002E23ED">
        <w:rPr>
          <w:rFonts w:cstheme="minorHAnsi"/>
          <w:lang w:val="en-GB"/>
        </w:rPr>
        <w:t>MMC is a knowledge centre engaged in data collection, research, analysis, and policy and programming on mixed migration. MMC has regional hubs hosted in Africa, Asia, Europe and Latin America, with a global team headquartered in Geneva, Switzerland, and based in several countries worldwide. MMC is a leading source for independent and high-quality data, research, analysis and expertise on mixed migration. MMC aims to increase understanding of mixed migration, to positively impact global and regional migration policies, to inform evidence-based protection responses for people on the move and to stimulate forward thinking in public and policy debates on mixed migration. MMC’s overarching focus is on human rights and protection for all people on the move.</w:t>
      </w:r>
    </w:p>
    <w:p w14:paraId="00096DCB" w14:textId="77777777" w:rsidR="002E23ED" w:rsidRPr="002E23ED" w:rsidRDefault="002E23ED" w:rsidP="002E23ED">
      <w:pPr>
        <w:tabs>
          <w:tab w:val="left" w:pos="1657"/>
        </w:tabs>
        <w:spacing w:after="0"/>
        <w:rPr>
          <w:rFonts w:cstheme="minorHAnsi"/>
          <w:lang w:val="en-GB"/>
        </w:rPr>
      </w:pPr>
    </w:p>
    <w:p w14:paraId="04C5B29B" w14:textId="31B468FD" w:rsidR="002E23ED" w:rsidRPr="002E23ED" w:rsidRDefault="002E23ED" w:rsidP="002E23ED">
      <w:pPr>
        <w:tabs>
          <w:tab w:val="left" w:pos="1657"/>
        </w:tabs>
        <w:spacing w:after="0"/>
        <w:rPr>
          <w:rFonts w:cstheme="minorHAnsi"/>
          <w:lang w:val="en-GB"/>
        </w:rPr>
      </w:pPr>
      <w:r w:rsidRPr="002E23ED">
        <w:rPr>
          <w:rFonts w:cstheme="minorHAnsi"/>
          <w:lang w:val="en-GB"/>
        </w:rPr>
        <w:lastRenderedPageBreak/>
        <w:t xml:space="preserve">Read more about the MMC here: </w:t>
      </w:r>
      <w:hyperlink r:id="rId11" w:history="1">
        <w:r w:rsidR="007D3DE9" w:rsidRPr="00D651A9">
          <w:rPr>
            <w:rStyle w:val="Hyperlink"/>
            <w:rFonts w:ascii="Calibri Light" w:hAnsi="Calibri Light" w:cs="Calibri Light"/>
          </w:rPr>
          <w:t>www.mixedmigration.org</w:t>
        </w:r>
      </w:hyperlink>
      <w:r w:rsidR="007D3DE9" w:rsidRPr="00D651A9">
        <w:rPr>
          <w:rFonts w:ascii="Calibri Light" w:hAnsi="Calibri Light" w:cs="Calibri Light"/>
        </w:rPr>
        <w:t>.</w:t>
      </w:r>
      <w:r w:rsidRPr="002E23ED">
        <w:rPr>
          <w:rFonts w:cstheme="minorHAnsi"/>
          <w:lang w:val="en-GB"/>
        </w:rPr>
        <w:t xml:space="preserve"> The MMC is part of the Danish Refugee Council. </w:t>
      </w:r>
    </w:p>
    <w:p w14:paraId="2F619E15" w14:textId="77777777" w:rsidR="002E23ED" w:rsidRPr="002E23ED" w:rsidRDefault="002E23ED" w:rsidP="002E23ED">
      <w:pPr>
        <w:tabs>
          <w:tab w:val="left" w:pos="1657"/>
        </w:tabs>
        <w:spacing w:after="0"/>
        <w:rPr>
          <w:rFonts w:cstheme="minorHAnsi"/>
          <w:lang w:val="en-GB"/>
        </w:rPr>
      </w:pPr>
    </w:p>
    <w:p w14:paraId="4EFA4E7C" w14:textId="75657010" w:rsidR="002E23ED" w:rsidRPr="002E23ED" w:rsidRDefault="002E23ED" w:rsidP="002E23ED">
      <w:pPr>
        <w:tabs>
          <w:tab w:val="left" w:pos="1657"/>
        </w:tabs>
        <w:spacing w:after="0"/>
        <w:rPr>
          <w:rFonts w:cstheme="minorHAnsi"/>
          <w:lang w:val="en-GB"/>
        </w:rPr>
      </w:pPr>
      <w:r w:rsidRPr="002E23ED">
        <w:rPr>
          <w:rFonts w:cstheme="minorHAnsi"/>
          <w:lang w:val="en-GB"/>
        </w:rPr>
        <w:t xml:space="preserve">Since 2018 MMC publishes the Mixed Migration Review (MMR), a review of mixed migration around the world focusing on key events and policy developments during the past year. The reports always include a series of essays looking at the most salient and polemical issues facing the refugee and migration sectors with respect to mixed migration, as well as a series of interviews with individuals and officials closely associated with or relevant to the sector and its challenges. The MMR is based on a wide range of secondary research as well as exclusive access to MMC’s 4Mi data. The report offers a deep analytical dive into the world of mixed migration. By offering a platform for debate and different voices, with this report the MMC aims to contribute to a more rational and less politicised analysis of mixed migration. Previous editions of the MMR are available here: </w:t>
      </w:r>
      <w:hyperlink r:id="rId12" w:history="1">
        <w:r w:rsidR="00F23813" w:rsidRPr="00D651A9">
          <w:rPr>
            <w:rStyle w:val="Hyperlink"/>
            <w:rFonts w:ascii="Calibri Light" w:hAnsi="Calibri Light" w:cs="Calibri Light"/>
          </w:rPr>
          <w:t>http://www.mixedmigration.org/mmr/</w:t>
        </w:r>
      </w:hyperlink>
      <w:r w:rsidR="00F23813" w:rsidRPr="00D651A9">
        <w:rPr>
          <w:rFonts w:ascii="Calibri Light" w:hAnsi="Calibri Light" w:cs="Calibri Light"/>
        </w:rPr>
        <w:t>.</w:t>
      </w:r>
    </w:p>
    <w:p w14:paraId="73A1BDEA" w14:textId="77777777" w:rsidR="002E23ED" w:rsidRPr="002E23ED" w:rsidRDefault="002E23ED" w:rsidP="002E23ED">
      <w:pPr>
        <w:tabs>
          <w:tab w:val="left" w:pos="1657"/>
        </w:tabs>
        <w:spacing w:after="0"/>
        <w:rPr>
          <w:rFonts w:cstheme="minorHAnsi"/>
          <w:lang w:val="en-GB"/>
        </w:rPr>
      </w:pPr>
    </w:p>
    <w:p w14:paraId="1EFFB62B" w14:textId="77777777" w:rsidR="002E23ED" w:rsidRPr="002E23ED" w:rsidRDefault="002E23ED" w:rsidP="002E23ED">
      <w:pPr>
        <w:tabs>
          <w:tab w:val="left" w:pos="1657"/>
        </w:tabs>
        <w:spacing w:after="0"/>
        <w:rPr>
          <w:rFonts w:cstheme="minorHAnsi"/>
          <w:lang w:val="en-GB"/>
        </w:rPr>
      </w:pPr>
      <w:r w:rsidRPr="002E23ED">
        <w:rPr>
          <w:rFonts w:cstheme="minorHAnsi"/>
          <w:lang w:val="en-GB"/>
        </w:rPr>
        <w:t xml:space="preserve">The MMR is MMC’s flagship and annual global report, directly contributing to two of MMC’s overall objectives: 1) To contribute to a better, more nuanced and balanced understanding of mixed migration (knowledge) and 2) To contribute to evidence-based and better-informed migration policies and debates (policy). </w:t>
      </w:r>
    </w:p>
    <w:p w14:paraId="52FC4259" w14:textId="77777777" w:rsidR="002E23ED" w:rsidRPr="002E23ED" w:rsidRDefault="002E23ED" w:rsidP="002E23ED">
      <w:pPr>
        <w:tabs>
          <w:tab w:val="left" w:pos="1657"/>
        </w:tabs>
        <w:spacing w:after="0"/>
        <w:rPr>
          <w:rFonts w:cstheme="minorHAnsi"/>
          <w:lang w:val="en-GB"/>
        </w:rPr>
      </w:pPr>
    </w:p>
    <w:p w14:paraId="265C10B6" w14:textId="798F0278" w:rsidR="00341D34" w:rsidRPr="001413DD" w:rsidRDefault="002E23ED" w:rsidP="002E23ED">
      <w:pPr>
        <w:tabs>
          <w:tab w:val="left" w:pos="1657"/>
        </w:tabs>
        <w:spacing w:after="0"/>
        <w:rPr>
          <w:rFonts w:cstheme="minorHAnsi"/>
          <w:lang w:val="en-GB"/>
        </w:rPr>
      </w:pPr>
      <w:r w:rsidRPr="002E23ED">
        <w:rPr>
          <w:rFonts w:cstheme="minorHAnsi"/>
          <w:lang w:val="en-GB"/>
        </w:rPr>
        <w:t xml:space="preserve">Since 2018 MMC has outsourced the overall management and production of the MMR. The MMR is made up of </w:t>
      </w:r>
      <w:proofErr w:type="gramStart"/>
      <w:r w:rsidRPr="002E23ED">
        <w:rPr>
          <w:rFonts w:cstheme="minorHAnsi"/>
          <w:lang w:val="en-GB"/>
        </w:rPr>
        <w:t>a large number of</w:t>
      </w:r>
      <w:proofErr w:type="gramEnd"/>
      <w:r w:rsidRPr="002E23ED">
        <w:rPr>
          <w:rFonts w:cstheme="minorHAnsi"/>
          <w:lang w:val="en-GB"/>
        </w:rPr>
        <w:t xml:space="preserve"> different components and usually includes around 20 different sub-contractors and procurements and payments (to essayists, proofreaders, essay competition winners, graphic designers, photo procurements, etc</w:t>
      </w:r>
      <w:r w:rsidR="00FB2B41">
        <w:rPr>
          <w:rFonts w:cstheme="minorHAnsi"/>
          <w:lang w:val="en-GB"/>
        </w:rPr>
        <w:t>).</w:t>
      </w:r>
      <w:r w:rsidRPr="002E23ED">
        <w:rPr>
          <w:rFonts w:cstheme="minorHAnsi"/>
          <w:lang w:val="en-GB"/>
        </w:rPr>
        <w:t xml:space="preserve"> To ensure that the production is efficient and provides value-for-money, MMC seeks the services of one provider highly familiar with the production of the MMR, to handle all procurement of subcontractors, as well as deliver high quality content for selected elements of the MMR.</w:t>
      </w:r>
      <w:r w:rsidR="00EB0CBC">
        <w:rPr>
          <w:rFonts w:cstheme="minorHAnsi"/>
          <w:i/>
          <w:iCs/>
          <w:lang w:val="en-GB"/>
        </w:rPr>
        <w:tab/>
      </w:r>
      <w:r>
        <w:rPr>
          <w:rFonts w:cstheme="minorHAnsi"/>
          <w:i/>
          <w:iCs/>
          <w:lang w:val="en-GB"/>
        </w:rPr>
        <w:br/>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FADC095" w14:textId="77777777" w:rsidR="00F2339D" w:rsidRPr="0071148E" w:rsidRDefault="00F2339D" w:rsidP="00F2339D">
      <w:pPr>
        <w:spacing w:after="0" w:line="240" w:lineRule="auto"/>
        <w:rPr>
          <w:rFonts w:cstheme="minorHAnsi"/>
          <w:lang w:val="en-GB"/>
        </w:rPr>
      </w:pPr>
      <w:r w:rsidRPr="0071148E">
        <w:rPr>
          <w:rFonts w:cstheme="minorHAnsi"/>
          <w:lang w:val="en-GB"/>
        </w:rPr>
        <w:t>OBJECTIVES</w:t>
      </w:r>
    </w:p>
    <w:p w14:paraId="37C1DFF5" w14:textId="77777777" w:rsidR="00F2339D" w:rsidRPr="00DB664A" w:rsidRDefault="00F2339D" w:rsidP="00F2339D">
      <w:pPr>
        <w:numPr>
          <w:ilvl w:val="0"/>
          <w:numId w:val="43"/>
        </w:numPr>
        <w:spacing w:after="0" w:line="240" w:lineRule="auto"/>
        <w:rPr>
          <w:rFonts w:cstheme="minorHAnsi"/>
          <w:lang w:val="en-GB"/>
        </w:rPr>
      </w:pPr>
      <w:r w:rsidRPr="00DB664A">
        <w:rPr>
          <w:rFonts w:cstheme="minorHAnsi"/>
          <w:lang w:val="en-GB"/>
        </w:rPr>
        <w:t>To provide high quality contributions for the Mixed Migration Review 2026.</w:t>
      </w:r>
    </w:p>
    <w:p w14:paraId="23B98CF4" w14:textId="77777777" w:rsidR="00F2339D" w:rsidRPr="00F2339D" w:rsidRDefault="00F2339D" w:rsidP="00F2339D">
      <w:pPr>
        <w:spacing w:after="0" w:line="240" w:lineRule="auto"/>
        <w:rPr>
          <w:rFonts w:ascii="Calibri Light" w:eastAsia="Calibri" w:hAnsi="Calibri Light" w:cs="Calibri Light"/>
          <w:b/>
          <w:color w:val="009999"/>
          <w:lang w:val="en-GB"/>
        </w:rPr>
      </w:pPr>
    </w:p>
    <w:p w14:paraId="2061230A" w14:textId="77777777" w:rsidR="00F2339D" w:rsidRPr="0071148E" w:rsidRDefault="00F2339D" w:rsidP="00F2339D">
      <w:pPr>
        <w:spacing w:after="0" w:line="240" w:lineRule="auto"/>
        <w:rPr>
          <w:rFonts w:cstheme="minorHAnsi"/>
          <w:lang w:val="en-GB"/>
        </w:rPr>
      </w:pPr>
      <w:r w:rsidRPr="0071148E">
        <w:rPr>
          <w:rFonts w:cstheme="minorHAnsi"/>
          <w:lang w:val="en-GB"/>
        </w:rPr>
        <w:t xml:space="preserve">TASKS AND KEY RESPONSIBILITIES </w:t>
      </w:r>
    </w:p>
    <w:p w14:paraId="498A0B87" w14:textId="736C9956" w:rsidR="00F2339D" w:rsidRPr="00DB664A" w:rsidRDefault="00F2339D" w:rsidP="00DB664A">
      <w:pPr>
        <w:numPr>
          <w:ilvl w:val="0"/>
          <w:numId w:val="43"/>
        </w:numPr>
        <w:spacing w:after="0" w:line="240" w:lineRule="auto"/>
        <w:rPr>
          <w:rFonts w:cstheme="minorHAnsi"/>
          <w:lang w:val="en-GB"/>
        </w:rPr>
      </w:pPr>
      <w:r w:rsidRPr="00DB664A">
        <w:rPr>
          <w:rFonts w:cstheme="minorHAnsi"/>
          <w:lang w:val="en-GB"/>
        </w:rPr>
        <w:t>Contribute to thematic brainstorming for the structure and themes of the MMR</w:t>
      </w:r>
      <w:r w:rsidR="00DB664A">
        <w:rPr>
          <w:rFonts w:cstheme="minorHAnsi"/>
          <w:lang w:val="en-GB"/>
        </w:rPr>
        <w:t xml:space="preserve"> </w:t>
      </w:r>
      <w:r w:rsidRPr="00DB664A">
        <w:rPr>
          <w:rFonts w:cstheme="minorHAnsi"/>
          <w:lang w:val="en-GB"/>
        </w:rPr>
        <w:t>2026, including overarching theme, essays, thematic snapshots, and expert interviewees.</w:t>
      </w:r>
    </w:p>
    <w:p w14:paraId="4FE90C2A" w14:textId="77777777" w:rsidR="00F2339D" w:rsidRPr="00F2339D" w:rsidRDefault="00F2339D" w:rsidP="00F2339D">
      <w:pPr>
        <w:spacing w:after="0" w:line="240" w:lineRule="auto"/>
        <w:rPr>
          <w:rFonts w:ascii="Calibri Light" w:eastAsia="Times New Roman" w:hAnsi="Calibri Light" w:cs="Calibri Light"/>
          <w:lang w:val="en-US"/>
        </w:rPr>
      </w:pPr>
    </w:p>
    <w:p w14:paraId="3A848418" w14:textId="77777777" w:rsidR="00F2339D" w:rsidRPr="0071148E" w:rsidRDefault="00F2339D" w:rsidP="00F2339D">
      <w:pPr>
        <w:spacing w:after="0" w:line="240" w:lineRule="auto"/>
        <w:rPr>
          <w:rFonts w:cstheme="minorHAnsi"/>
          <w:lang w:val="en-GB"/>
        </w:rPr>
      </w:pPr>
      <w:r w:rsidRPr="0071148E">
        <w:rPr>
          <w:rFonts w:cstheme="minorHAnsi"/>
          <w:lang w:val="en-GB"/>
        </w:rPr>
        <w:t>In close communication with MMC:</w:t>
      </w:r>
    </w:p>
    <w:p w14:paraId="08CC6896" w14:textId="0D7A81BC"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Conduct</w:t>
      </w:r>
      <w:r w:rsidR="00CD6E00" w:rsidRPr="0071148E">
        <w:rPr>
          <w:rFonts w:cstheme="minorHAnsi"/>
          <w:lang w:val="en-GB"/>
        </w:rPr>
        <w:t xml:space="preserve"> 10</w:t>
      </w:r>
      <w:r w:rsidRPr="0071148E">
        <w:rPr>
          <w:rFonts w:cstheme="minorHAnsi"/>
          <w:lang w:val="en-GB"/>
        </w:rPr>
        <w:t xml:space="preserve"> interviews with mixed migration experts, producing finalized and publishable end products</w:t>
      </w:r>
    </w:p>
    <w:p w14:paraId="24D4EA22" w14:textId="4FB3CC1B"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 xml:space="preserve">Produce </w:t>
      </w:r>
      <w:r w:rsidR="00CD6E00" w:rsidRPr="0071148E">
        <w:rPr>
          <w:rFonts w:cstheme="minorHAnsi"/>
          <w:lang w:val="en-GB"/>
        </w:rPr>
        <w:t xml:space="preserve">3 </w:t>
      </w:r>
      <w:r w:rsidRPr="0071148E">
        <w:rPr>
          <w:rFonts w:cstheme="minorHAnsi"/>
          <w:lang w:val="en-GB"/>
        </w:rPr>
        <w:t xml:space="preserve">high-quality publishable </w:t>
      </w:r>
      <w:r w:rsidR="00CD6E00" w:rsidRPr="0071148E">
        <w:rPr>
          <w:rFonts w:cstheme="minorHAnsi"/>
          <w:lang w:val="en-GB"/>
        </w:rPr>
        <w:t>articles for inclusion in the MMR</w:t>
      </w:r>
    </w:p>
    <w:p w14:paraId="77CBF1F3" w14:textId="0A5F6871" w:rsidR="00CD6E00" w:rsidRPr="0071148E" w:rsidRDefault="00CD6E00" w:rsidP="00F2339D">
      <w:pPr>
        <w:numPr>
          <w:ilvl w:val="0"/>
          <w:numId w:val="45"/>
        </w:numPr>
        <w:spacing w:after="0" w:line="240" w:lineRule="auto"/>
        <w:rPr>
          <w:rFonts w:cstheme="minorHAnsi"/>
          <w:lang w:val="en-GB"/>
        </w:rPr>
      </w:pPr>
      <w:r w:rsidRPr="0071148E">
        <w:rPr>
          <w:rFonts w:cstheme="minorHAnsi"/>
          <w:lang w:val="en-GB"/>
        </w:rPr>
        <w:t>Produce 1 high-quality essay</w:t>
      </w:r>
    </w:p>
    <w:p w14:paraId="1726D134" w14:textId="77777777" w:rsidR="00F2339D" w:rsidRPr="00F2339D" w:rsidRDefault="00F2339D" w:rsidP="00F2339D">
      <w:pPr>
        <w:spacing w:after="0" w:line="240" w:lineRule="auto"/>
        <w:rPr>
          <w:rFonts w:ascii="Calibri Light" w:eastAsia="Times New Roman" w:hAnsi="Calibri Light" w:cs="Calibri Light"/>
          <w:lang w:val="en-US"/>
        </w:rPr>
      </w:pPr>
    </w:p>
    <w:p w14:paraId="473469DE" w14:textId="77777777" w:rsidR="00F2339D" w:rsidRPr="0071148E" w:rsidRDefault="00F2339D" w:rsidP="00F2339D">
      <w:pPr>
        <w:spacing w:after="0" w:line="240" w:lineRule="auto"/>
        <w:rPr>
          <w:rFonts w:cstheme="minorHAnsi"/>
          <w:lang w:val="en-GB"/>
        </w:rPr>
      </w:pPr>
      <w:r w:rsidRPr="0071148E">
        <w:rPr>
          <w:rFonts w:cstheme="minorHAnsi"/>
          <w:lang w:val="en-GB"/>
        </w:rPr>
        <w:t>Procure and contract:</w:t>
      </w:r>
    </w:p>
    <w:p w14:paraId="40CE4968" w14:textId="77777777"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High quality and thematically appropriate images</w:t>
      </w:r>
    </w:p>
    <w:p w14:paraId="44E2F9DE" w14:textId="15402881"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 xml:space="preserve">MMR contributors including writers (e.g. essayists, alternative perspective prize winners, </w:t>
      </w:r>
      <w:r w:rsidR="00CD6E00" w:rsidRPr="0071148E">
        <w:rPr>
          <w:rFonts w:cstheme="minorHAnsi"/>
          <w:lang w:val="en-GB"/>
        </w:rPr>
        <w:t xml:space="preserve">author(s) for </w:t>
      </w:r>
      <w:r w:rsidR="0071148E" w:rsidRPr="0071148E">
        <w:rPr>
          <w:rFonts w:cstheme="minorHAnsi"/>
          <w:lang w:val="en-GB"/>
        </w:rPr>
        <w:t>keeping</w:t>
      </w:r>
      <w:r w:rsidRPr="0071148E">
        <w:rPr>
          <w:rFonts w:cstheme="minorHAnsi"/>
          <w:lang w:val="en-GB"/>
        </w:rPr>
        <w:t xml:space="preserve"> track, normalizing and resisting the extreme</w:t>
      </w:r>
      <w:r w:rsidR="00CD6E00" w:rsidRPr="0071148E">
        <w:rPr>
          <w:rFonts w:cstheme="minorHAnsi"/>
          <w:lang w:val="en-GB"/>
        </w:rPr>
        <w:t xml:space="preserve"> sections</w:t>
      </w:r>
      <w:r w:rsidRPr="0071148E">
        <w:rPr>
          <w:rFonts w:cstheme="minorHAnsi"/>
          <w:lang w:val="en-GB"/>
        </w:rPr>
        <w:t>)</w:t>
      </w:r>
    </w:p>
    <w:p w14:paraId="52988061" w14:textId="62EDE90B"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External editor</w:t>
      </w:r>
      <w:r w:rsidR="00CD6E00" w:rsidRPr="0071148E">
        <w:rPr>
          <w:rFonts w:cstheme="minorHAnsi"/>
          <w:lang w:val="en-GB"/>
        </w:rPr>
        <w:t xml:space="preserve"> </w:t>
      </w:r>
    </w:p>
    <w:p w14:paraId="3F81F50F" w14:textId="77777777" w:rsidR="00F2339D" w:rsidRPr="0071148E" w:rsidRDefault="00F2339D" w:rsidP="00F2339D">
      <w:pPr>
        <w:numPr>
          <w:ilvl w:val="0"/>
          <w:numId w:val="45"/>
        </w:numPr>
        <w:spacing w:after="0" w:line="240" w:lineRule="auto"/>
        <w:rPr>
          <w:rFonts w:cstheme="minorHAnsi"/>
          <w:lang w:val="en-GB"/>
        </w:rPr>
      </w:pPr>
      <w:r w:rsidRPr="0071148E">
        <w:rPr>
          <w:rFonts w:cstheme="minorHAnsi"/>
          <w:lang w:val="en-GB"/>
        </w:rPr>
        <w:t>External proofreaders</w:t>
      </w:r>
    </w:p>
    <w:p w14:paraId="77A328E5" w14:textId="0F1536CA" w:rsidR="00F2339D" w:rsidRPr="00F2339D" w:rsidRDefault="00F2339D" w:rsidP="00F2339D">
      <w:pPr>
        <w:numPr>
          <w:ilvl w:val="0"/>
          <w:numId w:val="45"/>
        </w:numPr>
        <w:spacing w:after="0" w:line="240" w:lineRule="auto"/>
        <w:rPr>
          <w:rFonts w:ascii="Calibri Light" w:eastAsia="Times New Roman" w:hAnsi="Calibri Light" w:cs="Calibri Light"/>
          <w:lang w:val="en-US"/>
        </w:rPr>
      </w:pPr>
      <w:r w:rsidRPr="0071148E">
        <w:rPr>
          <w:rFonts w:cstheme="minorHAnsi"/>
          <w:lang w:val="en-GB"/>
        </w:rPr>
        <w:lastRenderedPageBreak/>
        <w:t>Layout designer</w:t>
      </w:r>
      <w:r w:rsidR="00EA3839">
        <w:rPr>
          <w:rFonts w:ascii="Calibri Light" w:eastAsia="Times New Roman" w:hAnsi="Calibri Light" w:cs="Calibri Light"/>
          <w:lang w:val="en-US"/>
        </w:rPr>
        <w:br/>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351BB0CA" w14:textId="291B56D4" w:rsidR="004224A2" w:rsidRPr="004224A2"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10 high quality, publishable interviews with mixed migration experts</w:t>
      </w:r>
      <w:r w:rsidR="00CD6E00">
        <w:rPr>
          <w:rFonts w:cstheme="minorHAnsi"/>
          <w:lang w:val="en-GB"/>
        </w:rPr>
        <w:t xml:space="preserve"> and thought leaders</w:t>
      </w:r>
    </w:p>
    <w:p w14:paraId="025A015D" w14:textId="77777777" w:rsidR="004224A2" w:rsidRPr="004224A2"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3 high quality, publishable articles for inclusion in the MMR</w:t>
      </w:r>
    </w:p>
    <w:p w14:paraId="51F3074E" w14:textId="77777777" w:rsidR="004224A2" w:rsidRPr="004224A2"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1 high quality, publishable essay</w:t>
      </w:r>
    </w:p>
    <w:p w14:paraId="736C0FDB" w14:textId="77777777" w:rsidR="004224A2" w:rsidRPr="004224A2"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16-20 thematically appropriate images</w:t>
      </w:r>
    </w:p>
    <w:p w14:paraId="13A93135" w14:textId="45529A5F" w:rsidR="004224A2" w:rsidRPr="004224A2"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Procurement arrangements for 19</w:t>
      </w:r>
      <w:r w:rsidR="00CD6E00">
        <w:rPr>
          <w:rFonts w:cstheme="minorHAnsi"/>
          <w:lang w:val="en-GB"/>
        </w:rPr>
        <w:t xml:space="preserve"> external</w:t>
      </w:r>
      <w:r w:rsidRPr="004224A2">
        <w:rPr>
          <w:rFonts w:cstheme="minorHAnsi"/>
          <w:lang w:val="en-GB"/>
        </w:rPr>
        <w:t xml:space="preserve"> MMR contributors</w:t>
      </w:r>
    </w:p>
    <w:p w14:paraId="1AF4A974" w14:textId="261B9C5D" w:rsidR="004226EE" w:rsidRPr="00CB2E91" w:rsidRDefault="004224A2" w:rsidP="004224A2">
      <w:pPr>
        <w:spacing w:after="0"/>
        <w:ind w:left="-86"/>
        <w:rPr>
          <w:rFonts w:cstheme="minorHAnsi"/>
          <w:lang w:val="en-GB"/>
        </w:rPr>
      </w:pPr>
      <w:r w:rsidRPr="004224A2">
        <w:rPr>
          <w:rFonts w:cstheme="minorHAnsi"/>
          <w:lang w:val="en-GB"/>
        </w:rPr>
        <w:t>•</w:t>
      </w:r>
      <w:r w:rsidRPr="004224A2">
        <w:rPr>
          <w:rFonts w:cstheme="minorHAnsi"/>
          <w:lang w:val="en-GB"/>
        </w:rPr>
        <w:tab/>
        <w:t>Participation in brainstorming discussions</w:t>
      </w:r>
      <w:r>
        <w:rPr>
          <w:rFonts w:cstheme="minorHAnsi"/>
          <w:b/>
          <w:bCs/>
          <w:i/>
          <w:iCs/>
          <w:lang w:val="en-GB"/>
        </w:rPr>
        <w:br/>
      </w: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6FAFDF1D"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E5E44" w:rsidRPr="00CB2E91" w14:paraId="687D7931" w14:textId="77777777" w:rsidTr="00CE5E44">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E5E44" w:rsidRPr="00CB2E91" w14:paraId="2EE74BE2" w14:textId="77777777" w:rsidTr="00CE5E44">
        <w:trPr>
          <w:jc w:val="center"/>
        </w:trPr>
        <w:tc>
          <w:tcPr>
            <w:tcW w:w="623" w:type="pct"/>
            <w:shd w:val="clear" w:color="auto" w:fill="F2F2F2" w:themeFill="background1" w:themeFillShade="F2"/>
          </w:tcPr>
          <w:p w14:paraId="5E7C0E04" w14:textId="43E5023E" w:rsidR="00CB2E91" w:rsidRPr="00CB2E91" w:rsidRDefault="00CE5E44" w:rsidP="00C1460E">
            <w:pPr>
              <w:contextualSpacing/>
              <w:rPr>
                <w:rFonts w:eastAsia="Times New Roman" w:cstheme="minorHAnsi"/>
                <w:b/>
                <w:sz w:val="20"/>
                <w:szCs w:val="20"/>
                <w:lang w:val="en-GB"/>
              </w:rPr>
            </w:pPr>
            <w:r>
              <w:rPr>
                <w:rFonts w:eastAsia="Times New Roman" w:cstheme="minorHAnsi"/>
                <w:b/>
                <w:sz w:val="20"/>
                <w:szCs w:val="20"/>
                <w:lang w:val="en-GB"/>
              </w:rPr>
              <w:t>Task</w:t>
            </w:r>
            <w:r w:rsidR="00CB2E91" w:rsidRPr="00CB2E91">
              <w:rPr>
                <w:rFonts w:eastAsia="Times New Roman" w:cstheme="minorHAnsi"/>
                <w:b/>
                <w:sz w:val="20"/>
                <w:szCs w:val="20"/>
                <w:lang w:val="en-GB"/>
              </w:rPr>
              <w:t xml:space="preserve"> 1</w:t>
            </w:r>
          </w:p>
          <w:p w14:paraId="394BC0D8" w14:textId="4393D632" w:rsidR="00CB2E91" w:rsidRPr="00CB2E91" w:rsidRDefault="00CB2E91" w:rsidP="00C1460E">
            <w:pPr>
              <w:contextualSpacing/>
              <w:rPr>
                <w:rFonts w:eastAsia="Times New Roman" w:cstheme="minorHAnsi"/>
                <w:b/>
                <w:sz w:val="20"/>
                <w:szCs w:val="20"/>
                <w:lang w:val="en-GB"/>
              </w:rPr>
            </w:pPr>
          </w:p>
        </w:tc>
        <w:tc>
          <w:tcPr>
            <w:tcW w:w="1095" w:type="pct"/>
            <w:shd w:val="clear" w:color="auto" w:fill="F2F2F2" w:themeFill="background1" w:themeFillShade="F2"/>
            <w:vAlign w:val="center"/>
          </w:tcPr>
          <w:p w14:paraId="309F43DD" w14:textId="7964A85E" w:rsidR="00CB2E91" w:rsidRPr="00AF6946" w:rsidRDefault="004066B1" w:rsidP="00C1460E">
            <w:pPr>
              <w:contextualSpacing/>
              <w:rPr>
                <w:rFonts w:cstheme="minorHAnsi"/>
                <w:lang w:val="en-GB"/>
              </w:rPr>
            </w:pPr>
            <w:r w:rsidRPr="00AF6946">
              <w:rPr>
                <w:rFonts w:cstheme="minorHAnsi"/>
                <w:lang w:val="en-GB"/>
              </w:rPr>
              <w:t>10 high quality, publishable interviews with mixed migration experts</w:t>
            </w:r>
          </w:p>
        </w:tc>
        <w:tc>
          <w:tcPr>
            <w:tcW w:w="2346" w:type="pct"/>
          </w:tcPr>
          <w:p w14:paraId="68FB40D0" w14:textId="6735F619" w:rsidR="003B7239" w:rsidRPr="00D85D0C" w:rsidRDefault="00D85D0C" w:rsidP="00D85D0C">
            <w:pPr>
              <w:pStyle w:val="ListParagraph"/>
              <w:numPr>
                <w:ilvl w:val="0"/>
                <w:numId w:val="47"/>
              </w:numPr>
              <w:autoSpaceDE w:val="0"/>
              <w:autoSpaceDN w:val="0"/>
              <w:adjustRightInd w:val="0"/>
              <w:jc w:val="both"/>
              <w:rPr>
                <w:rFonts w:eastAsia="Calibri" w:cstheme="minorHAnsi"/>
                <w:sz w:val="20"/>
                <w:szCs w:val="20"/>
                <w:lang w:val="en-GB"/>
              </w:rPr>
            </w:pPr>
            <w:r>
              <w:rPr>
                <w:rFonts w:eastAsia="Calibri" w:cstheme="minorHAnsi"/>
                <w:sz w:val="20"/>
                <w:szCs w:val="20"/>
                <w:lang w:val="en-GB"/>
              </w:rPr>
              <w:t>Production of 10 selected interviews with mixed migration experts including devising questions, conducting interviews, collating transcripts and compiling a final version fit for publication</w:t>
            </w:r>
          </w:p>
        </w:tc>
        <w:tc>
          <w:tcPr>
            <w:tcW w:w="936" w:type="pct"/>
            <w:vAlign w:val="center"/>
          </w:tcPr>
          <w:p w14:paraId="09F24900" w14:textId="48469BEE" w:rsidR="00CB2E91" w:rsidRPr="00CB2E91" w:rsidRDefault="00D85D0C" w:rsidP="00922DCA">
            <w:pPr>
              <w:contextualSpacing/>
              <w:rPr>
                <w:rFonts w:eastAsia="Times New Roman" w:cstheme="minorHAnsi"/>
                <w:sz w:val="20"/>
                <w:szCs w:val="20"/>
                <w:lang w:val="en-GB"/>
              </w:rPr>
            </w:pPr>
            <w:r>
              <w:rPr>
                <w:rFonts w:eastAsia="Times New Roman" w:cstheme="minorHAnsi"/>
                <w:b/>
                <w:sz w:val="20"/>
                <w:szCs w:val="20"/>
                <w:lang w:val="en-GB"/>
              </w:rPr>
              <w:t>1</w:t>
            </w:r>
            <w:r w:rsidR="00CD6E00">
              <w:rPr>
                <w:rFonts w:eastAsia="Times New Roman" w:cstheme="minorHAnsi"/>
                <w:b/>
                <w:sz w:val="20"/>
                <w:szCs w:val="20"/>
                <w:lang w:val="en-GB"/>
              </w:rPr>
              <w:t>7</w:t>
            </w:r>
            <w:r w:rsidR="00CE5E44" w:rsidRPr="00CB2E91">
              <w:rPr>
                <w:rFonts w:eastAsia="Times New Roman" w:cstheme="minorHAnsi"/>
                <w:b/>
                <w:sz w:val="20"/>
                <w:szCs w:val="20"/>
                <w:lang w:val="en-GB"/>
              </w:rPr>
              <w:t xml:space="preserve"> working days</w:t>
            </w:r>
          </w:p>
        </w:tc>
      </w:tr>
      <w:tr w:rsidR="00CE5E44" w:rsidRPr="00CB2E91" w14:paraId="63CC64F1" w14:textId="77777777" w:rsidTr="00CE5E44">
        <w:trPr>
          <w:jc w:val="center"/>
        </w:trPr>
        <w:tc>
          <w:tcPr>
            <w:tcW w:w="623" w:type="pct"/>
            <w:shd w:val="clear" w:color="auto" w:fill="F2F2F2" w:themeFill="background1" w:themeFillShade="F2"/>
          </w:tcPr>
          <w:p w14:paraId="57DF3997" w14:textId="1FC82E36" w:rsidR="00CB2E91" w:rsidRPr="00CB2E91" w:rsidRDefault="00CE5E44" w:rsidP="00C1460E">
            <w:pPr>
              <w:contextualSpacing/>
              <w:rPr>
                <w:rFonts w:eastAsia="Times New Roman" w:cstheme="minorHAnsi"/>
                <w:b/>
                <w:sz w:val="20"/>
                <w:szCs w:val="20"/>
                <w:lang w:val="en-GB"/>
              </w:rPr>
            </w:pPr>
            <w:r>
              <w:rPr>
                <w:rFonts w:eastAsia="Times New Roman" w:cstheme="minorHAnsi"/>
                <w:b/>
                <w:sz w:val="20"/>
                <w:szCs w:val="20"/>
                <w:lang w:val="en-GB"/>
              </w:rPr>
              <w:t>Task</w:t>
            </w:r>
            <w:r w:rsidR="00CB2E91" w:rsidRPr="00CB2E91">
              <w:rPr>
                <w:rFonts w:eastAsia="Times New Roman" w:cstheme="minorHAnsi"/>
                <w:b/>
                <w:sz w:val="20"/>
                <w:szCs w:val="20"/>
                <w:lang w:val="en-GB"/>
              </w:rPr>
              <w:t xml:space="preserve"> 2</w:t>
            </w:r>
          </w:p>
        </w:tc>
        <w:tc>
          <w:tcPr>
            <w:tcW w:w="1095" w:type="pct"/>
            <w:shd w:val="clear" w:color="auto" w:fill="F2F2F2" w:themeFill="background1" w:themeFillShade="F2"/>
            <w:vAlign w:val="center"/>
          </w:tcPr>
          <w:p w14:paraId="7A56F07E" w14:textId="15EDCCA8" w:rsidR="00CB2E91" w:rsidRPr="00AF6946" w:rsidRDefault="00CE5E44" w:rsidP="00C1460E">
            <w:pPr>
              <w:contextualSpacing/>
              <w:rPr>
                <w:rFonts w:cstheme="minorHAnsi"/>
                <w:lang w:val="en-GB"/>
              </w:rPr>
            </w:pPr>
            <w:r w:rsidRPr="004224A2">
              <w:rPr>
                <w:rFonts w:cstheme="minorHAnsi"/>
                <w:lang w:val="en-GB"/>
              </w:rPr>
              <w:t>3 high quality, publishable articles for inclusion in the MMR</w:t>
            </w:r>
          </w:p>
        </w:tc>
        <w:tc>
          <w:tcPr>
            <w:tcW w:w="2346" w:type="pct"/>
          </w:tcPr>
          <w:p w14:paraId="74551857" w14:textId="44EA03EE" w:rsidR="005D4D20" w:rsidRPr="00D85D0C" w:rsidRDefault="00CD6E00" w:rsidP="00D85D0C">
            <w:pPr>
              <w:pStyle w:val="ListParagraph"/>
              <w:numPr>
                <w:ilvl w:val="0"/>
                <w:numId w:val="47"/>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Production of 3 high quality short articles on global and emerging issues, for inclusion in the MMR 2026 (</w:t>
            </w:r>
            <w:proofErr w:type="gramStart"/>
            <w:r>
              <w:rPr>
                <w:rFonts w:eastAsia="Times New Roman" w:cstheme="minorHAnsi"/>
                <w:sz w:val="20"/>
                <w:szCs w:val="20"/>
                <w:lang w:val="en-GB"/>
              </w:rPr>
              <w:t>similar to</w:t>
            </w:r>
            <w:proofErr w:type="gramEnd"/>
            <w:r>
              <w:rPr>
                <w:rFonts w:eastAsia="Times New Roman" w:cstheme="minorHAnsi"/>
                <w:sz w:val="20"/>
                <w:szCs w:val="20"/>
                <w:lang w:val="en-GB"/>
              </w:rPr>
              <w:t xml:space="preserve"> some of the thematic snapshots in MMR2025)</w:t>
            </w:r>
          </w:p>
        </w:tc>
        <w:tc>
          <w:tcPr>
            <w:tcW w:w="936" w:type="pct"/>
            <w:vAlign w:val="center"/>
          </w:tcPr>
          <w:p w14:paraId="7F93CA7F" w14:textId="4A947E0B" w:rsidR="00CB2E91" w:rsidRPr="00CB2E91" w:rsidRDefault="00CD6E00" w:rsidP="00922DCA">
            <w:pPr>
              <w:contextualSpacing/>
              <w:rPr>
                <w:rFonts w:eastAsia="Times New Roman" w:cstheme="minorHAnsi"/>
                <w:bCs/>
                <w:sz w:val="20"/>
                <w:szCs w:val="20"/>
                <w:lang w:val="en-GB"/>
              </w:rPr>
            </w:pPr>
            <w:r>
              <w:rPr>
                <w:rFonts w:eastAsia="Times New Roman" w:cstheme="minorHAnsi"/>
                <w:b/>
                <w:sz w:val="20"/>
                <w:szCs w:val="20"/>
                <w:lang w:val="en-GB"/>
              </w:rPr>
              <w:t>8</w:t>
            </w:r>
            <w:r w:rsidR="00CE5E44" w:rsidRPr="00CB2E91">
              <w:rPr>
                <w:rFonts w:eastAsia="Times New Roman" w:cstheme="minorHAnsi"/>
                <w:b/>
                <w:sz w:val="20"/>
                <w:szCs w:val="20"/>
                <w:lang w:val="en-GB"/>
              </w:rPr>
              <w:t xml:space="preserve"> working days</w:t>
            </w:r>
          </w:p>
        </w:tc>
      </w:tr>
      <w:tr w:rsidR="00CE5E44" w:rsidRPr="00CB2E91" w14:paraId="45EC088C" w14:textId="77777777" w:rsidTr="00CE5E44">
        <w:trPr>
          <w:jc w:val="center"/>
        </w:trPr>
        <w:tc>
          <w:tcPr>
            <w:tcW w:w="623" w:type="pct"/>
            <w:shd w:val="clear" w:color="auto" w:fill="F2F2F2" w:themeFill="background1" w:themeFillShade="F2"/>
          </w:tcPr>
          <w:p w14:paraId="5A502021" w14:textId="1A9E0DD4" w:rsidR="00F67F9E" w:rsidRPr="00CB2E91" w:rsidRDefault="00CE5E44" w:rsidP="00C1460E">
            <w:pPr>
              <w:contextualSpacing/>
              <w:rPr>
                <w:rFonts w:eastAsia="Times New Roman" w:cstheme="minorHAnsi"/>
                <w:b/>
                <w:sz w:val="20"/>
                <w:szCs w:val="20"/>
                <w:lang w:val="en-GB"/>
              </w:rPr>
            </w:pPr>
            <w:r>
              <w:rPr>
                <w:rFonts w:eastAsia="Times New Roman" w:cstheme="minorHAnsi"/>
                <w:b/>
                <w:sz w:val="20"/>
                <w:szCs w:val="20"/>
                <w:lang w:val="en-GB"/>
              </w:rPr>
              <w:t>Task 3</w:t>
            </w:r>
          </w:p>
        </w:tc>
        <w:tc>
          <w:tcPr>
            <w:tcW w:w="1095" w:type="pct"/>
            <w:shd w:val="clear" w:color="auto" w:fill="F2F2F2" w:themeFill="background1" w:themeFillShade="F2"/>
            <w:vAlign w:val="center"/>
          </w:tcPr>
          <w:p w14:paraId="4EED6695" w14:textId="61AF64DA" w:rsidR="00F67F9E" w:rsidRPr="00CB2E91" w:rsidRDefault="00CE5E44" w:rsidP="00C1460E">
            <w:pPr>
              <w:contextualSpacing/>
              <w:rPr>
                <w:rFonts w:eastAsia="Times New Roman" w:cstheme="minorHAnsi"/>
                <w:b/>
                <w:sz w:val="20"/>
                <w:szCs w:val="20"/>
                <w:lang w:val="en-GB"/>
              </w:rPr>
            </w:pPr>
            <w:r w:rsidRPr="004224A2">
              <w:rPr>
                <w:rFonts w:cstheme="minorHAnsi"/>
                <w:lang w:val="en-GB"/>
              </w:rPr>
              <w:t>1 high quality, publishable essay</w:t>
            </w:r>
          </w:p>
        </w:tc>
        <w:tc>
          <w:tcPr>
            <w:tcW w:w="2346" w:type="pct"/>
          </w:tcPr>
          <w:p w14:paraId="04853EBF" w14:textId="1EA05964" w:rsidR="00F67F9E" w:rsidRPr="00D85D0C" w:rsidRDefault="00D85D0C" w:rsidP="00D85D0C">
            <w:pPr>
              <w:pStyle w:val="ListParagraph"/>
              <w:numPr>
                <w:ilvl w:val="0"/>
                <w:numId w:val="47"/>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The production of one essay 3500-5000 words on a topic chosen in collaboration with MMC, including the provision of an in-depth outline, a draft essay and a final essay incorporating any feedback from MMC</w:t>
            </w:r>
          </w:p>
        </w:tc>
        <w:tc>
          <w:tcPr>
            <w:tcW w:w="936" w:type="pct"/>
            <w:vAlign w:val="center"/>
          </w:tcPr>
          <w:p w14:paraId="06C4C5FC" w14:textId="08C8FE59" w:rsidR="00F67F9E" w:rsidRPr="00CB2E91" w:rsidRDefault="00D85D0C" w:rsidP="00922DCA">
            <w:pPr>
              <w:contextualSpacing/>
              <w:rPr>
                <w:rFonts w:eastAsia="Times New Roman" w:cstheme="minorHAnsi"/>
                <w:b/>
                <w:sz w:val="20"/>
                <w:szCs w:val="20"/>
                <w:lang w:val="en-GB"/>
              </w:rPr>
            </w:pPr>
            <w:r>
              <w:rPr>
                <w:rFonts w:eastAsia="Times New Roman" w:cstheme="minorHAnsi"/>
                <w:b/>
                <w:sz w:val="20"/>
                <w:szCs w:val="20"/>
                <w:lang w:val="en-GB"/>
              </w:rPr>
              <w:t>12</w:t>
            </w:r>
            <w:r w:rsidR="00CE5E44" w:rsidRPr="00CB2E91">
              <w:rPr>
                <w:rFonts w:eastAsia="Times New Roman" w:cstheme="minorHAnsi"/>
                <w:b/>
                <w:sz w:val="20"/>
                <w:szCs w:val="20"/>
                <w:lang w:val="en-GB"/>
              </w:rPr>
              <w:t xml:space="preserve"> working days</w:t>
            </w:r>
          </w:p>
        </w:tc>
      </w:tr>
      <w:tr w:rsidR="00CE5E44" w:rsidRPr="00CB2E91" w14:paraId="61993874" w14:textId="77777777" w:rsidTr="00CE5E44">
        <w:trPr>
          <w:jc w:val="center"/>
        </w:trPr>
        <w:tc>
          <w:tcPr>
            <w:tcW w:w="623" w:type="pct"/>
            <w:shd w:val="clear" w:color="auto" w:fill="F2F2F2" w:themeFill="background1" w:themeFillShade="F2"/>
          </w:tcPr>
          <w:p w14:paraId="54509FA1" w14:textId="60747627" w:rsidR="00F67F9E" w:rsidRPr="00CB2E91" w:rsidRDefault="00CE5E44" w:rsidP="00C1460E">
            <w:pPr>
              <w:contextualSpacing/>
              <w:rPr>
                <w:rFonts w:eastAsia="Times New Roman" w:cstheme="minorHAnsi"/>
                <w:b/>
                <w:sz w:val="20"/>
                <w:szCs w:val="20"/>
                <w:lang w:val="en-GB"/>
              </w:rPr>
            </w:pPr>
            <w:r>
              <w:rPr>
                <w:rFonts w:eastAsia="Times New Roman" w:cstheme="minorHAnsi"/>
                <w:b/>
                <w:sz w:val="20"/>
                <w:szCs w:val="20"/>
                <w:lang w:val="en-GB"/>
              </w:rPr>
              <w:t>Task 4</w:t>
            </w:r>
          </w:p>
        </w:tc>
        <w:tc>
          <w:tcPr>
            <w:tcW w:w="1095" w:type="pct"/>
            <w:shd w:val="clear" w:color="auto" w:fill="F2F2F2" w:themeFill="background1" w:themeFillShade="F2"/>
            <w:vAlign w:val="center"/>
          </w:tcPr>
          <w:p w14:paraId="3408D8C1" w14:textId="4C165A95" w:rsidR="00F67F9E" w:rsidRPr="00CB2E91" w:rsidRDefault="00CD6E00" w:rsidP="00C1460E">
            <w:pPr>
              <w:contextualSpacing/>
              <w:rPr>
                <w:rFonts w:eastAsia="Times New Roman" w:cstheme="minorHAnsi"/>
                <w:b/>
                <w:sz w:val="20"/>
                <w:szCs w:val="20"/>
                <w:lang w:val="en-GB"/>
              </w:rPr>
            </w:pPr>
            <w:r>
              <w:rPr>
                <w:rFonts w:cstheme="minorHAnsi"/>
                <w:lang w:val="en-GB"/>
              </w:rPr>
              <w:t xml:space="preserve">Selection and procurement of </w:t>
            </w:r>
            <w:r w:rsidR="00CE5E44" w:rsidRPr="004224A2">
              <w:rPr>
                <w:rFonts w:cstheme="minorHAnsi"/>
                <w:lang w:val="en-GB"/>
              </w:rPr>
              <w:t>16-20 thematically appropriate images</w:t>
            </w:r>
          </w:p>
        </w:tc>
        <w:tc>
          <w:tcPr>
            <w:tcW w:w="2346" w:type="pct"/>
          </w:tcPr>
          <w:p w14:paraId="527021DA" w14:textId="4A49C758" w:rsidR="00F67F9E" w:rsidRPr="00D85D0C" w:rsidRDefault="00D85D0C" w:rsidP="00D85D0C">
            <w:pPr>
              <w:pStyle w:val="ListParagraph"/>
              <w:numPr>
                <w:ilvl w:val="0"/>
                <w:numId w:val="47"/>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To be selected based on discussions with MMC</w:t>
            </w:r>
          </w:p>
        </w:tc>
        <w:tc>
          <w:tcPr>
            <w:tcW w:w="936" w:type="pct"/>
            <w:vAlign w:val="center"/>
          </w:tcPr>
          <w:p w14:paraId="32CF9BD0" w14:textId="11C7F49F" w:rsidR="00F67F9E" w:rsidRPr="00CB2E91" w:rsidRDefault="00D85D0C" w:rsidP="00922DCA">
            <w:pPr>
              <w:contextualSpacing/>
              <w:rPr>
                <w:rFonts w:eastAsia="Times New Roman" w:cstheme="minorHAnsi"/>
                <w:b/>
                <w:sz w:val="20"/>
                <w:szCs w:val="20"/>
                <w:lang w:val="en-GB"/>
              </w:rPr>
            </w:pPr>
            <w:r>
              <w:rPr>
                <w:rFonts w:eastAsia="Times New Roman" w:cstheme="minorHAnsi"/>
                <w:b/>
                <w:sz w:val="20"/>
                <w:szCs w:val="20"/>
                <w:lang w:val="en-GB"/>
              </w:rPr>
              <w:t>2</w:t>
            </w:r>
            <w:r w:rsidR="00CE5E44" w:rsidRPr="00CB2E91">
              <w:rPr>
                <w:rFonts w:eastAsia="Times New Roman" w:cstheme="minorHAnsi"/>
                <w:b/>
                <w:sz w:val="20"/>
                <w:szCs w:val="20"/>
                <w:lang w:val="en-GB"/>
              </w:rPr>
              <w:t xml:space="preserve"> working days</w:t>
            </w:r>
          </w:p>
        </w:tc>
      </w:tr>
      <w:tr w:rsidR="00CE5E44" w:rsidRPr="00CB2E91" w14:paraId="721CB70D" w14:textId="77777777" w:rsidTr="00CE5E44">
        <w:trPr>
          <w:jc w:val="center"/>
        </w:trPr>
        <w:tc>
          <w:tcPr>
            <w:tcW w:w="623" w:type="pct"/>
            <w:shd w:val="clear" w:color="auto" w:fill="F2F2F2" w:themeFill="background1" w:themeFillShade="F2"/>
          </w:tcPr>
          <w:p w14:paraId="0759986E" w14:textId="7CC6155D" w:rsidR="004224A2" w:rsidRPr="00CB2E91" w:rsidRDefault="00CE5E44" w:rsidP="00C1460E">
            <w:pPr>
              <w:contextualSpacing/>
              <w:rPr>
                <w:rFonts w:eastAsia="Times New Roman" w:cstheme="minorHAnsi"/>
                <w:b/>
                <w:sz w:val="20"/>
                <w:szCs w:val="20"/>
                <w:lang w:val="en-GB"/>
              </w:rPr>
            </w:pPr>
            <w:r>
              <w:rPr>
                <w:rFonts w:eastAsia="Times New Roman" w:cstheme="minorHAnsi"/>
                <w:b/>
                <w:sz w:val="20"/>
                <w:szCs w:val="20"/>
                <w:lang w:val="en-GB"/>
              </w:rPr>
              <w:t>Task 5</w:t>
            </w:r>
          </w:p>
        </w:tc>
        <w:tc>
          <w:tcPr>
            <w:tcW w:w="1095" w:type="pct"/>
            <w:shd w:val="clear" w:color="auto" w:fill="F2F2F2" w:themeFill="background1" w:themeFillShade="F2"/>
            <w:vAlign w:val="center"/>
          </w:tcPr>
          <w:p w14:paraId="133963D8" w14:textId="7693AF38" w:rsidR="004224A2" w:rsidRPr="00CB2E91" w:rsidRDefault="00CE5E44" w:rsidP="00C1460E">
            <w:pPr>
              <w:contextualSpacing/>
              <w:rPr>
                <w:rFonts w:eastAsia="Times New Roman" w:cstheme="minorHAnsi"/>
                <w:b/>
                <w:sz w:val="20"/>
                <w:szCs w:val="20"/>
                <w:lang w:val="en-GB"/>
              </w:rPr>
            </w:pPr>
            <w:r w:rsidRPr="004224A2">
              <w:rPr>
                <w:rFonts w:cstheme="minorHAnsi"/>
                <w:lang w:val="en-GB"/>
              </w:rPr>
              <w:t>Procurement arrangements for 19 MMR contributors</w:t>
            </w:r>
          </w:p>
        </w:tc>
        <w:tc>
          <w:tcPr>
            <w:tcW w:w="2346" w:type="pct"/>
          </w:tcPr>
          <w:p w14:paraId="1BB80B92" w14:textId="7F498E19" w:rsidR="004224A2" w:rsidRPr="00D85D0C" w:rsidRDefault="00D85D0C" w:rsidP="00D85D0C">
            <w:pPr>
              <w:pStyle w:val="ListParagraph"/>
              <w:numPr>
                <w:ilvl w:val="0"/>
                <w:numId w:val="47"/>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Including devising and managing contracts and payments</w:t>
            </w:r>
          </w:p>
        </w:tc>
        <w:tc>
          <w:tcPr>
            <w:tcW w:w="936" w:type="pct"/>
            <w:vAlign w:val="center"/>
          </w:tcPr>
          <w:p w14:paraId="7EA0990E" w14:textId="77A4DBFC" w:rsidR="004224A2" w:rsidRPr="00CB2E91" w:rsidRDefault="00D85D0C" w:rsidP="00922DCA">
            <w:pPr>
              <w:contextualSpacing/>
              <w:rPr>
                <w:rFonts w:eastAsia="Times New Roman" w:cstheme="minorHAnsi"/>
                <w:b/>
                <w:sz w:val="20"/>
                <w:szCs w:val="20"/>
                <w:lang w:val="en-GB"/>
              </w:rPr>
            </w:pPr>
            <w:r>
              <w:rPr>
                <w:rFonts w:eastAsia="Times New Roman" w:cstheme="minorHAnsi"/>
                <w:b/>
                <w:sz w:val="20"/>
                <w:szCs w:val="20"/>
                <w:lang w:val="en-GB"/>
              </w:rPr>
              <w:t>8</w:t>
            </w:r>
            <w:r w:rsidR="00CE5E44" w:rsidRPr="00CB2E91">
              <w:rPr>
                <w:rFonts w:eastAsia="Times New Roman" w:cstheme="minorHAnsi"/>
                <w:b/>
                <w:sz w:val="20"/>
                <w:szCs w:val="20"/>
                <w:lang w:val="en-GB"/>
              </w:rPr>
              <w:t xml:space="preserve"> working days</w:t>
            </w:r>
          </w:p>
        </w:tc>
      </w:tr>
      <w:tr w:rsidR="00CE5E44" w:rsidRPr="00CB2E91" w14:paraId="1D6FDE5D" w14:textId="77777777" w:rsidTr="00CE5E44">
        <w:trPr>
          <w:trHeight w:val="613"/>
          <w:jc w:val="center"/>
        </w:trPr>
        <w:tc>
          <w:tcPr>
            <w:tcW w:w="623" w:type="pct"/>
            <w:shd w:val="clear" w:color="auto" w:fill="F2F2F2" w:themeFill="background1" w:themeFillShade="F2"/>
          </w:tcPr>
          <w:p w14:paraId="0D20B59B" w14:textId="09AEB5F2" w:rsidR="00CE5E44" w:rsidRPr="00CE5E44" w:rsidRDefault="00CE5E44" w:rsidP="00CE5E44">
            <w:pPr>
              <w:contextualSpacing/>
              <w:rPr>
                <w:rFonts w:eastAsia="Times New Roman" w:cstheme="minorHAnsi"/>
                <w:b/>
                <w:sz w:val="20"/>
                <w:szCs w:val="20"/>
                <w:lang w:val="en-GB"/>
              </w:rPr>
            </w:pPr>
            <w:r>
              <w:rPr>
                <w:rFonts w:eastAsia="Times New Roman" w:cstheme="minorHAnsi"/>
                <w:b/>
                <w:sz w:val="20"/>
                <w:szCs w:val="20"/>
                <w:lang w:val="en-GB"/>
              </w:rPr>
              <w:lastRenderedPageBreak/>
              <w:t>Task 6</w:t>
            </w:r>
          </w:p>
        </w:tc>
        <w:tc>
          <w:tcPr>
            <w:tcW w:w="1095" w:type="pct"/>
            <w:shd w:val="clear" w:color="auto" w:fill="F2F2F2" w:themeFill="background1" w:themeFillShade="F2"/>
            <w:vAlign w:val="center"/>
          </w:tcPr>
          <w:p w14:paraId="334966AA" w14:textId="03ED604A" w:rsidR="00CB2E91" w:rsidRPr="00CB2E91" w:rsidRDefault="00CE5E44" w:rsidP="00C1460E">
            <w:pPr>
              <w:contextualSpacing/>
              <w:rPr>
                <w:rFonts w:eastAsia="Times New Roman" w:cstheme="minorHAnsi"/>
                <w:b/>
                <w:sz w:val="20"/>
                <w:szCs w:val="20"/>
                <w:lang w:val="en-GB"/>
              </w:rPr>
            </w:pPr>
            <w:r w:rsidRPr="004224A2">
              <w:rPr>
                <w:rFonts w:cstheme="minorHAnsi"/>
                <w:lang w:val="en-GB"/>
              </w:rPr>
              <w:t>Participation in brainstorming discussions</w:t>
            </w:r>
          </w:p>
        </w:tc>
        <w:tc>
          <w:tcPr>
            <w:tcW w:w="2346" w:type="pct"/>
          </w:tcPr>
          <w:p w14:paraId="21F45DED" w14:textId="21B58E2D" w:rsidR="005D4D20" w:rsidRPr="00D85D0C" w:rsidRDefault="00D85D0C" w:rsidP="00D85D0C">
            <w:pPr>
              <w:pStyle w:val="ListParagraph"/>
              <w:numPr>
                <w:ilvl w:val="0"/>
                <w:numId w:val="47"/>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3-5 meeting with MMC regarding the thematic and strategic development of the MMR 2026</w:t>
            </w:r>
          </w:p>
        </w:tc>
        <w:tc>
          <w:tcPr>
            <w:tcW w:w="936" w:type="pct"/>
            <w:vAlign w:val="center"/>
          </w:tcPr>
          <w:p w14:paraId="36C42297" w14:textId="37ABF472" w:rsidR="00CB2E91" w:rsidRPr="00CB2E91" w:rsidRDefault="005A2990" w:rsidP="00922DCA">
            <w:pPr>
              <w:contextualSpacing/>
              <w:rPr>
                <w:rFonts w:eastAsia="Times New Roman" w:cstheme="minorHAnsi"/>
                <w:bCs/>
                <w:sz w:val="20"/>
                <w:szCs w:val="20"/>
                <w:lang w:val="en-GB"/>
              </w:rPr>
            </w:pPr>
            <w:r>
              <w:rPr>
                <w:rFonts w:eastAsia="Times New Roman" w:cstheme="minorHAnsi"/>
                <w:b/>
                <w:sz w:val="20"/>
                <w:szCs w:val="20"/>
                <w:lang w:val="en-GB"/>
              </w:rPr>
              <w:t>3</w:t>
            </w:r>
            <w:r w:rsidR="00CB2E91" w:rsidRPr="00CB2E91">
              <w:rPr>
                <w:rFonts w:eastAsia="Times New Roman" w:cstheme="minorHAnsi"/>
                <w:b/>
                <w:sz w:val="20"/>
                <w:szCs w:val="20"/>
                <w:lang w:val="en-GB"/>
              </w:rPr>
              <w:t xml:space="preserve"> working days</w:t>
            </w:r>
          </w:p>
        </w:tc>
      </w:tr>
    </w:tbl>
    <w:p w14:paraId="7A307D70" w14:textId="4DBD3BE7"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r w:rsidRPr="00936B0D">
        <w:rPr>
          <w:rFonts w:cstheme="minorHAnsi"/>
          <w:lang w:val="en-GB"/>
        </w:rPr>
        <w:t>by email</w:t>
      </w:r>
      <w:r w:rsidR="007E2795" w:rsidRPr="00936B0D">
        <w:rPr>
          <w:rFonts w:cstheme="minorHAnsi"/>
          <w:lang w:val="en-GB"/>
        </w:rPr>
        <w:t xml:space="preserve"> in </w:t>
      </w:r>
      <w:r w:rsidR="00936B0D">
        <w:rPr>
          <w:rFonts w:cstheme="minorHAnsi"/>
          <w:lang w:val="en-GB"/>
        </w:rPr>
        <w:t xml:space="preserve">one or all </w:t>
      </w:r>
      <w:r w:rsidR="007E2795" w:rsidRPr="00936B0D">
        <w:rPr>
          <w:rFonts w:cstheme="minorHAnsi"/>
          <w:lang w:val="en-GB"/>
        </w:rPr>
        <w:t>these formats</w:t>
      </w:r>
      <w:r w:rsidR="00936B0D">
        <w:rPr>
          <w:rFonts w:cstheme="minorHAnsi"/>
          <w:lang w:val="en-GB"/>
        </w:rPr>
        <w:t>:</w:t>
      </w:r>
      <w:r w:rsidR="007E2795" w:rsidRPr="00936B0D">
        <w:rPr>
          <w:rFonts w:cstheme="minorHAnsi"/>
          <w:lang w:val="en-GB"/>
        </w:rPr>
        <w:t xml:space="preserve"> </w:t>
      </w:r>
      <w:r w:rsidRPr="00936B0D">
        <w:rPr>
          <w:rFonts w:cstheme="minorHAnsi"/>
          <w:lang w:val="en-GB"/>
        </w:rPr>
        <w:t xml:space="preserve">Word, Excel, </w:t>
      </w:r>
      <w:r w:rsidR="00EB0CBC" w:rsidRPr="00936B0D">
        <w:rPr>
          <w:rFonts w:cstheme="minorHAnsi"/>
          <w:lang w:val="en-GB"/>
        </w:rPr>
        <w:t>PowerPoint</w:t>
      </w:r>
      <w:r w:rsidRPr="00936B0D">
        <w:rPr>
          <w:rFonts w:cstheme="minorHAnsi"/>
          <w:lang w:val="en-GB"/>
        </w:rPr>
        <w:t>, PDF</w:t>
      </w:r>
      <w:r w:rsidR="007E2795" w:rsidRPr="00936B0D">
        <w:rPr>
          <w:rFonts w:cstheme="minorHAnsi"/>
          <w:lang w:val="en-GB"/>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157BD0CA" w:rsidR="00CA7AA2" w:rsidRPr="00CB2E91" w:rsidRDefault="00041F2B" w:rsidP="00CA7AA2">
      <w:pPr>
        <w:rPr>
          <w:rFonts w:cstheme="minorHAnsi"/>
          <w:lang w:val="en-GB"/>
        </w:rPr>
      </w:pPr>
      <w:r w:rsidRPr="00CB2E91">
        <w:rPr>
          <w:rFonts w:cstheme="minorHAnsi"/>
          <w:lang w:val="en-GB"/>
        </w:rPr>
        <w:t>The total expected duration to complete the assignment will be</w:t>
      </w:r>
      <w:r w:rsidR="008C4D14">
        <w:rPr>
          <w:rFonts w:cstheme="minorHAnsi"/>
          <w:lang w:val="en-GB"/>
        </w:rPr>
        <w:t xml:space="preserve"> working</w:t>
      </w:r>
      <w:r w:rsidR="00A543EF" w:rsidRPr="00A543EF">
        <w:rPr>
          <w:rFonts w:cstheme="minorHAnsi"/>
          <w:lang w:val="en-GB"/>
        </w:rPr>
        <w:t xml:space="preserve"> 50 days period between </w:t>
      </w:r>
      <w:r w:rsidR="00063862">
        <w:rPr>
          <w:rFonts w:cstheme="minorHAnsi"/>
          <w:lang w:val="en-GB"/>
        </w:rPr>
        <w:t>March</w:t>
      </w:r>
      <w:r w:rsidR="00A543EF" w:rsidRPr="00A543EF">
        <w:rPr>
          <w:rFonts w:cstheme="minorHAnsi"/>
          <w:lang w:val="en-GB"/>
        </w:rPr>
        <w:t xml:space="preserve"> and November 2026</w:t>
      </w:r>
      <w:r w:rsidR="008C4D14">
        <w:rPr>
          <w:rFonts w:cstheme="minorHAnsi"/>
          <w:lang w:val="en-GB"/>
        </w:rPr>
        <w:t xml:space="preserve">. </w:t>
      </w:r>
    </w:p>
    <w:p w14:paraId="75AA5FD5" w14:textId="52DEFC49" w:rsidR="00CA46CD" w:rsidRDefault="00CA46CD" w:rsidP="00EB0CBC">
      <w:pPr>
        <w:spacing w:line="360" w:lineRule="auto"/>
        <w:rPr>
          <w:rFonts w:cstheme="minorHAnsi"/>
          <w:b/>
          <w:bCs/>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3D56D5" w:rsidRPr="003D56D5">
        <w:rPr>
          <w:rFonts w:cstheme="minorHAnsi"/>
          <w:b/>
          <w:bCs/>
          <w:lang w:val="en-GB"/>
        </w:rPr>
        <w:t>30-11-2026.</w:t>
      </w:r>
    </w:p>
    <w:p w14:paraId="40E102B5" w14:textId="09959EA8" w:rsidR="00E04273" w:rsidRDefault="00E04273" w:rsidP="00EB0CBC">
      <w:pPr>
        <w:spacing w:line="360" w:lineRule="auto"/>
        <w:rPr>
          <w:rFonts w:cstheme="minorHAnsi"/>
          <w:b/>
          <w:bCs/>
          <w:lang w:val="en-GB"/>
        </w:rPr>
      </w:pPr>
      <w:r>
        <w:rPr>
          <w:rFonts w:cstheme="minorHAnsi"/>
          <w:b/>
          <w:bCs/>
          <w:lang w:val="en-GB"/>
        </w:rPr>
        <w:t>PAYMENT</w:t>
      </w:r>
    </w:p>
    <w:p w14:paraId="6EDE23B2" w14:textId="77777777" w:rsidR="00E04273" w:rsidRPr="00E04273" w:rsidRDefault="00E04273" w:rsidP="00E04273">
      <w:pPr>
        <w:spacing w:after="120" w:line="360" w:lineRule="auto"/>
        <w:contextualSpacing/>
        <w:rPr>
          <w:rFonts w:cstheme="minorHAnsi"/>
          <w:lang w:val="en-GB"/>
        </w:rPr>
      </w:pPr>
      <w:r w:rsidRPr="00E04273">
        <w:rPr>
          <w:rFonts w:cstheme="minorHAnsi"/>
          <w:lang w:val="en-GB"/>
        </w:rPr>
        <w:t>Payment 1: 1/3 at contract signature</w:t>
      </w:r>
    </w:p>
    <w:p w14:paraId="5B0C5494" w14:textId="1450903A" w:rsidR="00E04273" w:rsidRPr="00E04273" w:rsidRDefault="00E04273" w:rsidP="00E04273">
      <w:pPr>
        <w:spacing w:after="120" w:line="360" w:lineRule="auto"/>
        <w:contextualSpacing/>
        <w:rPr>
          <w:rFonts w:cstheme="minorHAnsi"/>
          <w:lang w:val="en-GB"/>
        </w:rPr>
      </w:pPr>
      <w:r w:rsidRPr="00E04273">
        <w:rPr>
          <w:rFonts w:cstheme="minorHAnsi"/>
          <w:lang w:val="en-GB"/>
        </w:rPr>
        <w:t>Payment 2: 1/3 after 2</w:t>
      </w:r>
      <w:r w:rsidR="00FA2437">
        <w:rPr>
          <w:rFonts w:cstheme="minorHAnsi"/>
          <w:lang w:val="en-GB"/>
        </w:rPr>
        <w:t>0</w:t>
      </w:r>
      <w:r w:rsidRPr="00E04273">
        <w:rPr>
          <w:rFonts w:cstheme="minorHAnsi"/>
          <w:lang w:val="en-GB"/>
        </w:rPr>
        <w:t xml:space="preserve"> </w:t>
      </w:r>
      <w:r w:rsidR="00FA2437">
        <w:rPr>
          <w:rFonts w:cstheme="minorHAnsi"/>
          <w:lang w:val="en-GB"/>
        </w:rPr>
        <w:t xml:space="preserve">consultancy </w:t>
      </w:r>
      <w:r w:rsidRPr="00E04273">
        <w:rPr>
          <w:rFonts w:cstheme="minorHAnsi"/>
          <w:lang w:val="en-GB"/>
        </w:rPr>
        <w:t>days</w:t>
      </w:r>
      <w:r w:rsidR="008F34E0">
        <w:rPr>
          <w:rFonts w:cstheme="minorHAnsi"/>
          <w:lang w:val="en-GB"/>
        </w:rPr>
        <w:t xml:space="preserve"> with satisfactory performance and deliverables.</w:t>
      </w:r>
    </w:p>
    <w:p w14:paraId="39F4A871" w14:textId="4816232F" w:rsidR="00E04273" w:rsidRDefault="00E04273" w:rsidP="00E04273">
      <w:pPr>
        <w:spacing w:after="120" w:line="360" w:lineRule="auto"/>
        <w:contextualSpacing/>
        <w:rPr>
          <w:rFonts w:cstheme="minorHAnsi"/>
          <w:lang w:val="en-GB"/>
        </w:rPr>
      </w:pPr>
      <w:r w:rsidRPr="00E04273">
        <w:rPr>
          <w:rFonts w:cstheme="minorHAnsi"/>
          <w:lang w:val="en-GB"/>
        </w:rPr>
        <w:t xml:space="preserve">Payment 3: 1/3 after 30 </w:t>
      </w:r>
      <w:r w:rsidR="00FA2437">
        <w:rPr>
          <w:rFonts w:cstheme="minorHAnsi"/>
          <w:lang w:val="en-GB"/>
        </w:rPr>
        <w:t xml:space="preserve">consultancy </w:t>
      </w:r>
      <w:r w:rsidRPr="00E04273">
        <w:rPr>
          <w:rFonts w:cstheme="minorHAnsi"/>
          <w:lang w:val="en-GB"/>
        </w:rPr>
        <w:t>days</w:t>
      </w:r>
      <w:r w:rsidR="008F34E0">
        <w:rPr>
          <w:rFonts w:cstheme="minorHAnsi"/>
          <w:lang w:val="en-GB"/>
        </w:rPr>
        <w:t xml:space="preserve"> </w:t>
      </w:r>
      <w:r w:rsidR="008F34E0">
        <w:rPr>
          <w:rFonts w:cstheme="minorHAnsi"/>
          <w:lang w:val="en-GB"/>
        </w:rPr>
        <w:t>with satisfactory performance and deliverables</w:t>
      </w:r>
      <w:r w:rsidR="008F34E0">
        <w:rPr>
          <w:rFonts w:cstheme="minorHAnsi"/>
          <w:lang w:val="en-GB"/>
        </w:rPr>
        <w:t>.</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00677914">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3664A448" w14:textId="726350DC" w:rsidR="00AA608B" w:rsidRPr="004D131A" w:rsidRDefault="00B44E0F" w:rsidP="004D131A">
      <w:pPr>
        <w:pStyle w:val="ListParagraph"/>
        <w:numPr>
          <w:ilvl w:val="0"/>
          <w:numId w:val="39"/>
        </w:numPr>
        <w:rPr>
          <w:lang w:val="en-GB"/>
        </w:rPr>
      </w:pPr>
      <w:r>
        <w:rPr>
          <w:lang w:val="en-GB"/>
        </w:rPr>
        <w:t>Project Manager</w:t>
      </w:r>
      <w:r w:rsidR="00AA608B" w:rsidRPr="004D131A">
        <w:rPr>
          <w:lang w:val="en-GB"/>
        </w:rPr>
        <w:br/>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16D65D66" w14:textId="0788C8A7" w:rsidR="009B2E8E" w:rsidRPr="00E90EAF" w:rsidRDefault="009B2E8E" w:rsidP="00E90EAF">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0617FBA6"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6B7CF0A1" w14:textId="421E7C70" w:rsidR="00E90EAF" w:rsidRPr="00E90EAF" w:rsidRDefault="00E90EAF" w:rsidP="00E90EAF">
      <w:pPr>
        <w:pStyle w:val="ListParagraph"/>
        <w:numPr>
          <w:ilvl w:val="1"/>
          <w:numId w:val="21"/>
        </w:numPr>
        <w:rPr>
          <w:rFonts w:eastAsiaTheme="majorEastAsia" w:cstheme="minorHAnsi"/>
          <w:bCs/>
          <w:lang w:val="en-GB"/>
        </w:rPr>
      </w:pPr>
      <w:r w:rsidRPr="00E90EAF">
        <w:rPr>
          <w:rFonts w:eastAsiaTheme="majorEastAsia" w:cstheme="minorHAnsi"/>
          <w:bCs/>
          <w:lang w:val="en-GB"/>
        </w:rPr>
        <w:t>Consultants should have a degree in Law, Social Sciences, Forced Migration or any other related area of study</w:t>
      </w:r>
    </w:p>
    <w:p w14:paraId="4B92DDAD"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4C90813D" w14:textId="49D71C24" w:rsidR="00531F90" w:rsidRPr="00531F90" w:rsidRDefault="00531F90" w:rsidP="00531F90">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531F90">
        <w:rPr>
          <w:rFonts w:eastAsiaTheme="majorEastAsia" w:cstheme="minorHAnsi"/>
          <w:bCs/>
          <w:lang w:val="en-GB"/>
        </w:rPr>
        <w:t>Demonstrable experience on matters relating to mixed migration locally, regionally and globally.</w:t>
      </w:r>
    </w:p>
    <w:p w14:paraId="5EBADF32" w14:textId="5759E877" w:rsidR="00531F90" w:rsidRPr="00531F90" w:rsidRDefault="00531F90" w:rsidP="00531F90">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531F90">
        <w:rPr>
          <w:rFonts w:eastAsiaTheme="majorEastAsia" w:cstheme="minorHAnsi"/>
          <w:bCs/>
          <w:lang w:val="en-GB"/>
        </w:rPr>
        <w:t xml:space="preserve">A strong and proven background (e.g. through prior publications), knowledge and understanding of mixed migration dynamics. </w:t>
      </w:r>
    </w:p>
    <w:p w14:paraId="6058E1C3" w14:textId="77777777" w:rsidR="009B2E8E" w:rsidRPr="003B7239" w:rsidRDefault="009B2E8E" w:rsidP="009B2E8E">
      <w:pPr>
        <w:pStyle w:val="ListParagraph"/>
        <w:numPr>
          <w:ilvl w:val="0"/>
          <w:numId w:val="3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6C226E4F" w14:textId="0B344E73" w:rsidR="00D31CE4" w:rsidRPr="00D31CE4" w:rsidRDefault="00D31CE4" w:rsidP="00D31CE4">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D31CE4">
        <w:rPr>
          <w:rFonts w:eastAsiaTheme="majorEastAsia" w:cstheme="minorHAnsi"/>
          <w:bCs/>
          <w:lang w:val="en-GB"/>
        </w:rPr>
        <w:t xml:space="preserve">Proven research skills and experience </w:t>
      </w:r>
      <w:proofErr w:type="gramStart"/>
      <w:r w:rsidRPr="00D31CE4">
        <w:rPr>
          <w:rFonts w:eastAsiaTheme="majorEastAsia" w:cstheme="minorHAnsi"/>
          <w:bCs/>
          <w:lang w:val="en-GB"/>
        </w:rPr>
        <w:t>in the area of</w:t>
      </w:r>
      <w:proofErr w:type="gramEnd"/>
      <w:r w:rsidRPr="00D31CE4">
        <w:rPr>
          <w:rFonts w:eastAsiaTheme="majorEastAsia" w:cstheme="minorHAnsi"/>
          <w:bCs/>
          <w:lang w:val="en-GB"/>
        </w:rPr>
        <w:t xml:space="preserve"> forced migration and/or mixed migration.</w:t>
      </w:r>
    </w:p>
    <w:p w14:paraId="7FEEB7EB" w14:textId="352EB221" w:rsidR="00D31CE4" w:rsidRPr="00D31CE4" w:rsidRDefault="00D31CE4" w:rsidP="00D31CE4">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D31CE4">
        <w:rPr>
          <w:rFonts w:eastAsiaTheme="majorEastAsia" w:cstheme="minorHAnsi"/>
          <w:bCs/>
          <w:lang w:val="en-GB"/>
        </w:rPr>
        <w:t>Good understanding of legal and policy frameworks relating to migration.</w:t>
      </w:r>
    </w:p>
    <w:p w14:paraId="0412AFE1" w14:textId="0FC4A782" w:rsidR="00D31CE4" w:rsidRPr="00D31CE4" w:rsidRDefault="00D31CE4" w:rsidP="00D31CE4">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D31CE4">
        <w:rPr>
          <w:rFonts w:eastAsiaTheme="majorEastAsia" w:cstheme="minorHAnsi"/>
          <w:bCs/>
          <w:lang w:val="en-GB"/>
        </w:rPr>
        <w:t>Excellent analytical and reporting skills. Proven and strong track record of publications on mixed</w:t>
      </w:r>
      <w:r w:rsidR="0097460C">
        <w:rPr>
          <w:rFonts w:eastAsiaTheme="majorEastAsia" w:cstheme="minorHAnsi"/>
          <w:bCs/>
          <w:lang w:val="en-GB"/>
        </w:rPr>
        <w:t xml:space="preserve"> </w:t>
      </w:r>
      <w:r w:rsidRPr="00D31CE4">
        <w:rPr>
          <w:rFonts w:eastAsiaTheme="majorEastAsia" w:cstheme="minorHAnsi"/>
          <w:bCs/>
          <w:lang w:val="en-GB"/>
        </w:rPr>
        <w:t xml:space="preserve">migration. </w:t>
      </w:r>
    </w:p>
    <w:p w14:paraId="2C026F81"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7EA95908" w14:textId="77777777" w:rsidR="00DC2B0B" w:rsidRDefault="00DC2B0B" w:rsidP="00DC2B0B">
      <w:pPr>
        <w:pStyle w:val="ListParagraph"/>
        <w:numPr>
          <w:ilvl w:val="1"/>
          <w:numId w:val="21"/>
        </w:numPr>
        <w:rPr>
          <w:rFonts w:eastAsiaTheme="majorEastAsia" w:cstheme="minorHAnsi"/>
          <w:bCs/>
          <w:lang w:val="en-GB"/>
        </w:rPr>
      </w:pPr>
      <w:r w:rsidRPr="00DC2B0B">
        <w:rPr>
          <w:rFonts w:eastAsiaTheme="majorEastAsia" w:cstheme="minorHAnsi"/>
          <w:bCs/>
          <w:lang w:val="en-GB"/>
        </w:rPr>
        <w:lastRenderedPageBreak/>
        <w:t>Fluency in written and spoken English.</w:t>
      </w:r>
    </w:p>
    <w:p w14:paraId="5B691DA9" w14:textId="3FAD0FB8" w:rsidR="00F7321A" w:rsidRDefault="0056460C" w:rsidP="00F7321A">
      <w:pPr>
        <w:rPr>
          <w:rFonts w:eastAsiaTheme="majorEastAsia" w:cstheme="minorHAnsi"/>
          <w:bCs/>
          <w:lang w:val="en-GB"/>
        </w:rPr>
      </w:pPr>
      <w:r w:rsidRPr="00031E58">
        <w:rPr>
          <w:rFonts w:eastAsiaTheme="majorEastAsia" w:cstheme="minorHAnsi"/>
          <w:b/>
          <w:lang w:val="en-GB"/>
        </w:rPr>
        <w:t>Desirable</w:t>
      </w:r>
      <w:r>
        <w:rPr>
          <w:rFonts w:eastAsiaTheme="majorEastAsia" w:cstheme="minorHAnsi"/>
          <w:bCs/>
          <w:lang w:val="en-GB"/>
        </w:rPr>
        <w:t>:</w:t>
      </w:r>
    </w:p>
    <w:p w14:paraId="341647D0" w14:textId="69EF4FBC" w:rsidR="00982B6B" w:rsidRPr="00031E58" w:rsidRDefault="00031E58" w:rsidP="00031E58">
      <w:pPr>
        <w:pStyle w:val="ListParagraph"/>
        <w:numPr>
          <w:ilvl w:val="0"/>
          <w:numId w:val="46"/>
        </w:numPr>
        <w:rPr>
          <w:rFonts w:eastAsiaTheme="majorEastAsia" w:cstheme="minorHAnsi"/>
          <w:bCs/>
          <w:lang w:val="en-GB"/>
        </w:rPr>
      </w:pPr>
      <w:r w:rsidRPr="00031E58">
        <w:rPr>
          <w:rFonts w:eastAsiaTheme="majorEastAsia" w:cstheme="minorHAnsi"/>
          <w:bCs/>
          <w:lang w:val="en-GB"/>
        </w:rPr>
        <w:t xml:space="preserve">Previous successful collaboration with the MMC a strong asset  </w:t>
      </w:r>
    </w:p>
    <w:p w14:paraId="4A8CE159" w14:textId="77777777" w:rsidR="00DC2B0B" w:rsidRPr="00CB2E91" w:rsidRDefault="00DC2B0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06988B13" w14:textId="77777777" w:rsidR="0091153E" w:rsidRPr="0091153E" w:rsidRDefault="00CA7AA2" w:rsidP="0091153E">
      <w:pPr>
        <w:pStyle w:val="ListParagraph"/>
        <w:numPr>
          <w:ilvl w:val="0"/>
          <w:numId w:val="30"/>
        </w:numPr>
        <w:spacing w:after="0" w:line="360" w:lineRule="auto"/>
        <w:rPr>
          <w:rFonts w:cstheme="minorHAnsi"/>
          <w:lang w:val="en-GB"/>
        </w:rPr>
      </w:pPr>
      <w:r w:rsidRPr="0091153E">
        <w:rPr>
          <w:rFonts w:cstheme="minorHAnsi"/>
          <w:lang w:val="en-GB"/>
        </w:rPr>
        <w:t>The selected consultant will work under the supervision of</w:t>
      </w:r>
      <w:r w:rsidR="0091153E" w:rsidRPr="0091153E">
        <w:rPr>
          <w:rFonts w:cstheme="minorHAnsi"/>
          <w:lang w:val="en-GB"/>
        </w:rPr>
        <w:t xml:space="preserve"> Director of MMC</w:t>
      </w:r>
    </w:p>
    <w:p w14:paraId="3F7222EC" w14:textId="251C10ED" w:rsidR="00CA7AA2" w:rsidRPr="00CB2E91" w:rsidRDefault="00CA7AA2" w:rsidP="00CA7AA2">
      <w:pPr>
        <w:rPr>
          <w:rFonts w:cstheme="minorHAnsi"/>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69E43328" w14:textId="6768F577" w:rsidR="003B7239" w:rsidRDefault="00FA2045" w:rsidP="007F1AA3">
      <w:pPr>
        <w:autoSpaceDE w:val="0"/>
        <w:autoSpaceDN w:val="0"/>
        <w:adjustRightInd w:val="0"/>
        <w:spacing w:after="0" w:line="240" w:lineRule="auto"/>
        <w:rPr>
          <w:rFonts w:cstheme="minorHAnsi"/>
          <w:i/>
          <w:iCs/>
          <w:lang w:val="en-GB"/>
        </w:rPr>
      </w:pPr>
      <w:r w:rsidRPr="00FA2045">
        <w:rPr>
          <w:rFonts w:cstheme="minorHAnsi"/>
          <w:lang w:val="en-GB"/>
        </w:rPr>
        <w:t>This is primarily a home-based consultancy.</w:t>
      </w:r>
      <w:r w:rsidR="004C3D65">
        <w:rPr>
          <w:rFonts w:cstheme="minorHAnsi"/>
          <w:lang w:val="en-GB"/>
        </w:rPr>
        <w:t xml:space="preserve"> </w:t>
      </w:r>
      <w:r w:rsidR="004C3D65" w:rsidRPr="00CB2E91">
        <w:rPr>
          <w:rFonts w:cstheme="minorHAnsi"/>
          <w:lang w:val="en-GB"/>
        </w:rPr>
        <w:t xml:space="preserve">The </w:t>
      </w:r>
      <w:r w:rsidR="004C3D65">
        <w:rPr>
          <w:rFonts w:cstheme="minorHAnsi"/>
          <w:lang w:val="en-GB"/>
        </w:rPr>
        <w:t>C</w:t>
      </w:r>
      <w:r w:rsidR="004C3D65" w:rsidRPr="00CB2E91">
        <w:rPr>
          <w:rFonts w:cstheme="minorHAnsi"/>
          <w:lang w:val="en-GB"/>
        </w:rPr>
        <w:t>onsultant will provide her/his own computer and mobile telephone</w:t>
      </w:r>
      <w:r w:rsidR="004C3D65">
        <w:rPr>
          <w:rFonts w:cstheme="minorHAnsi"/>
          <w:lang w:val="en-GB"/>
        </w:rPr>
        <w:t>.</w:t>
      </w:r>
      <w:r>
        <w:rPr>
          <w:rFonts w:cstheme="minorHAnsi"/>
          <w:b/>
          <w:bCs/>
          <w:i/>
          <w:iCs/>
          <w:lang w:val="en-GB"/>
        </w:rPr>
        <w:br/>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7E98D636" w:rsidR="003B7239" w:rsidRPr="00FA2045" w:rsidRDefault="00FA2045" w:rsidP="00EB0CBC">
      <w:pPr>
        <w:autoSpaceDE w:val="0"/>
        <w:autoSpaceDN w:val="0"/>
        <w:adjustRightInd w:val="0"/>
        <w:spacing w:after="0" w:line="360" w:lineRule="auto"/>
        <w:ind w:left="-86"/>
        <w:rPr>
          <w:rFonts w:cstheme="minorHAnsi"/>
          <w:lang w:val="en-GB"/>
        </w:rPr>
      </w:pPr>
      <w:r w:rsidRPr="00FA2045">
        <w:rPr>
          <w:rFonts w:cstheme="minorHAnsi"/>
          <w:lang w:val="en-GB"/>
        </w:rPr>
        <w:t>N/A</w:t>
      </w: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55B197E5" w:rsidR="003052FE" w:rsidRPr="004C3D65" w:rsidRDefault="004C3D65" w:rsidP="004C3D65">
      <w:pPr>
        <w:spacing w:after="0"/>
        <w:ind w:left="-86"/>
        <w:rPr>
          <w:rFonts w:cstheme="minorHAnsi"/>
          <w:lang w:val="en-GB"/>
        </w:rPr>
      </w:pPr>
      <w:r w:rsidRPr="004C3D65">
        <w:rPr>
          <w:rFonts w:cstheme="minorHAnsi"/>
          <w:lang w:val="en-GB"/>
        </w:rPr>
        <w:t>Please refer to the RFP letter invitation.</w:t>
      </w:r>
      <w:r w:rsidR="00A0288D" w:rsidRPr="004C3D65">
        <w:rPr>
          <w:rFonts w:cstheme="minorHAnsi"/>
          <w:lang w:val="en-GB"/>
        </w:rPr>
        <w:br/>
      </w: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4E8F487" w14:textId="6FBB7423" w:rsidR="000E18A8" w:rsidRPr="000E18A8" w:rsidRDefault="000E18A8" w:rsidP="004C3D65">
      <w:pPr>
        <w:spacing w:after="0"/>
        <w:ind w:left="-86"/>
        <w:rPr>
          <w:rFonts w:cstheme="minorHAnsi"/>
          <w:lang w:val="en-GB"/>
        </w:rPr>
      </w:pPr>
      <w:r w:rsidRPr="004C3D65">
        <w:rPr>
          <w:rFonts w:cstheme="minorHAnsi"/>
          <w:lang w:val="en-GB"/>
        </w:rPr>
        <w:t>Please refer to the RFP letter invitation.</w:t>
      </w:r>
    </w:p>
    <w:p w14:paraId="47F99CA2" w14:textId="77777777" w:rsidR="000E18A8" w:rsidRPr="002070A1" w:rsidRDefault="000E18A8" w:rsidP="002070A1">
      <w:pPr>
        <w:spacing w:after="0"/>
        <w:rPr>
          <w:rFonts w:cstheme="minorHAnsi"/>
          <w:lang w:val="en-GB"/>
        </w:rPr>
      </w:pPr>
    </w:p>
    <w:p w14:paraId="46BF7BA1" w14:textId="583CD62C" w:rsidR="00F73DCE" w:rsidRPr="00F73DCE" w:rsidRDefault="00F73DCE" w:rsidP="00F73DCE">
      <w:pPr>
        <w:autoSpaceDE w:val="0"/>
        <w:autoSpaceDN w:val="0"/>
        <w:adjustRightInd w:val="0"/>
        <w:spacing w:after="0" w:line="360" w:lineRule="auto"/>
        <w:rPr>
          <w:rFonts w:cstheme="minorHAnsi"/>
          <w:lang w:val="en-US"/>
        </w:rPr>
      </w:pPr>
    </w:p>
    <w:p w14:paraId="61C15852" w14:textId="77777777" w:rsidR="00F73DCE" w:rsidRPr="00F73DCE" w:rsidRDefault="00F73DCE" w:rsidP="00F73DCE">
      <w:pPr>
        <w:autoSpaceDE w:val="0"/>
        <w:autoSpaceDN w:val="0"/>
        <w:adjustRightInd w:val="0"/>
        <w:spacing w:after="0" w:line="360" w:lineRule="auto"/>
        <w:ind w:left="-86"/>
        <w:rPr>
          <w:rFonts w:cstheme="minorHAnsi"/>
          <w:lang w:val="en-US"/>
        </w:rPr>
      </w:pPr>
    </w:p>
    <w:p w14:paraId="3BB30CA3" w14:textId="77777777" w:rsidR="00F73DCE" w:rsidRPr="00FA2045" w:rsidRDefault="00F73DCE" w:rsidP="00FA2045">
      <w:pPr>
        <w:autoSpaceDE w:val="0"/>
        <w:autoSpaceDN w:val="0"/>
        <w:adjustRightInd w:val="0"/>
        <w:spacing w:after="0" w:line="360" w:lineRule="auto"/>
        <w:ind w:left="-86"/>
        <w:rPr>
          <w:rFonts w:cstheme="minorHAnsi"/>
          <w:lang w:val="en-GB"/>
        </w:rPr>
      </w:pPr>
    </w:p>
    <w:p w14:paraId="28B93580" w14:textId="77777777" w:rsidR="009B2E8E" w:rsidRPr="00CB2E91" w:rsidRDefault="009B2E8E" w:rsidP="00EB0CBC">
      <w:pPr>
        <w:spacing w:after="0"/>
        <w:rPr>
          <w:rFonts w:cstheme="minorHAnsi"/>
          <w:lang w:val="en-GB"/>
        </w:rPr>
      </w:pPr>
    </w:p>
    <w:sectPr w:rsidR="009B2E8E" w:rsidRPr="00CB2E91" w:rsidSect="00EE47EA">
      <w:head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3091" w14:textId="77777777" w:rsidR="00363342" w:rsidRDefault="00363342" w:rsidP="005C0AF3">
      <w:pPr>
        <w:spacing w:after="0" w:line="240" w:lineRule="auto"/>
      </w:pPr>
      <w:r>
        <w:separator/>
      </w:r>
    </w:p>
  </w:endnote>
  <w:endnote w:type="continuationSeparator" w:id="0">
    <w:p w14:paraId="276FB45E" w14:textId="77777777" w:rsidR="00363342" w:rsidRDefault="00363342"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Content>
      <w:p w14:paraId="2278C367" w14:textId="31F7588A" w:rsidR="00DB664A" w:rsidRDefault="00DB664A" w:rsidP="00DB664A">
        <w:pPr>
          <w:pStyle w:val="Footer"/>
          <w:rPr>
            <w:lang w:val="en-GB"/>
          </w:rPr>
        </w:pPr>
      </w:p>
      <w:p w14:paraId="76FC6F05" w14:textId="2DA1288F"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CE5359" w:rsidRPr="00CE5359">
          <w:rPr>
            <w:noProof/>
            <w:lang w:val="en-GB"/>
          </w:rPr>
          <w:t>1</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62117" w14:textId="77777777" w:rsidR="00363342" w:rsidRDefault="00363342" w:rsidP="005C0AF3">
      <w:pPr>
        <w:spacing w:after="0" w:line="240" w:lineRule="auto"/>
      </w:pPr>
      <w:r>
        <w:separator/>
      </w:r>
    </w:p>
  </w:footnote>
  <w:footnote w:type="continuationSeparator" w:id="0">
    <w:p w14:paraId="1F86ED9D" w14:textId="77777777" w:rsidR="00363342" w:rsidRDefault="00363342"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3"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D8326A"/>
    <w:multiLevelType w:val="hybridMultilevel"/>
    <w:tmpl w:val="8D1E2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95EBC"/>
    <w:multiLevelType w:val="hybridMultilevel"/>
    <w:tmpl w:val="2E947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0516DB"/>
    <w:multiLevelType w:val="hybridMultilevel"/>
    <w:tmpl w:val="DBF25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CC402D"/>
    <w:multiLevelType w:val="hybridMultilevel"/>
    <w:tmpl w:val="614E5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523164"/>
    <w:multiLevelType w:val="hybridMultilevel"/>
    <w:tmpl w:val="CA94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2"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9"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2"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5"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6"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406536485">
    <w:abstractNumId w:val="3"/>
  </w:num>
  <w:num w:numId="2" w16cid:durableId="1485783127">
    <w:abstractNumId w:val="9"/>
  </w:num>
  <w:num w:numId="3" w16cid:durableId="354113791">
    <w:abstractNumId w:val="17"/>
  </w:num>
  <w:num w:numId="4" w16cid:durableId="1479833842">
    <w:abstractNumId w:val="22"/>
  </w:num>
  <w:num w:numId="5" w16cid:durableId="1767576110">
    <w:abstractNumId w:val="30"/>
  </w:num>
  <w:num w:numId="6" w16cid:durableId="644090812">
    <w:abstractNumId w:val="10"/>
  </w:num>
  <w:num w:numId="7" w16cid:durableId="242490857">
    <w:abstractNumId w:val="6"/>
  </w:num>
  <w:num w:numId="8" w16cid:durableId="125120969">
    <w:abstractNumId w:val="25"/>
  </w:num>
  <w:num w:numId="9" w16cid:durableId="1019159064">
    <w:abstractNumId w:val="33"/>
  </w:num>
  <w:num w:numId="10" w16cid:durableId="1389917557">
    <w:abstractNumId w:val="11"/>
  </w:num>
  <w:num w:numId="11" w16cid:durableId="2066562767">
    <w:abstractNumId w:val="43"/>
  </w:num>
  <w:num w:numId="12" w16cid:durableId="1774088587">
    <w:abstractNumId w:val="32"/>
  </w:num>
  <w:num w:numId="13" w16cid:durableId="1187060253">
    <w:abstractNumId w:val="40"/>
  </w:num>
  <w:num w:numId="14" w16cid:durableId="1157844001">
    <w:abstractNumId w:val="35"/>
  </w:num>
  <w:num w:numId="15" w16cid:durableId="375785297">
    <w:abstractNumId w:val="31"/>
  </w:num>
  <w:num w:numId="16" w16cid:durableId="1967614696">
    <w:abstractNumId w:val="44"/>
  </w:num>
  <w:num w:numId="17" w16cid:durableId="974791988">
    <w:abstractNumId w:val="20"/>
  </w:num>
  <w:num w:numId="18" w16cid:durableId="2017727789">
    <w:abstractNumId w:val="38"/>
  </w:num>
  <w:num w:numId="19" w16cid:durableId="406461382">
    <w:abstractNumId w:val="12"/>
  </w:num>
  <w:num w:numId="20" w16cid:durableId="437988654">
    <w:abstractNumId w:val="7"/>
  </w:num>
  <w:num w:numId="21" w16cid:durableId="1264650129">
    <w:abstractNumId w:val="15"/>
  </w:num>
  <w:num w:numId="22" w16cid:durableId="1066760235">
    <w:abstractNumId w:val="4"/>
  </w:num>
  <w:num w:numId="23" w16cid:durableId="592281472">
    <w:abstractNumId w:val="37"/>
  </w:num>
  <w:num w:numId="24" w16cid:durableId="1560704205">
    <w:abstractNumId w:val="29"/>
  </w:num>
  <w:num w:numId="25" w16cid:durableId="217015496">
    <w:abstractNumId w:val="2"/>
  </w:num>
  <w:num w:numId="26" w16cid:durableId="794905971">
    <w:abstractNumId w:val="1"/>
  </w:num>
  <w:num w:numId="27" w16cid:durableId="1147165316">
    <w:abstractNumId w:val="18"/>
  </w:num>
  <w:num w:numId="28" w16cid:durableId="1738939496">
    <w:abstractNumId w:val="41"/>
  </w:num>
  <w:num w:numId="29" w16cid:durableId="1982150908">
    <w:abstractNumId w:val="42"/>
  </w:num>
  <w:num w:numId="30" w16cid:durableId="1621452217">
    <w:abstractNumId w:val="16"/>
  </w:num>
  <w:num w:numId="31" w16cid:durableId="1850826822">
    <w:abstractNumId w:val="28"/>
  </w:num>
  <w:num w:numId="32" w16cid:durableId="163396274">
    <w:abstractNumId w:val="34"/>
  </w:num>
  <w:num w:numId="33" w16cid:durableId="1416249638">
    <w:abstractNumId w:val="0"/>
  </w:num>
  <w:num w:numId="34" w16cid:durableId="1410807015">
    <w:abstractNumId w:val="5"/>
  </w:num>
  <w:num w:numId="35" w16cid:durableId="574438045">
    <w:abstractNumId w:val="21"/>
  </w:num>
  <w:num w:numId="36" w16cid:durableId="58596517">
    <w:abstractNumId w:val="39"/>
  </w:num>
  <w:num w:numId="37" w16cid:durableId="1562404918">
    <w:abstractNumId w:val="45"/>
  </w:num>
  <w:num w:numId="38" w16cid:durableId="1309675964">
    <w:abstractNumId w:val="36"/>
  </w:num>
  <w:num w:numId="39" w16cid:durableId="1284531350">
    <w:abstractNumId w:val="24"/>
  </w:num>
  <w:num w:numId="40" w16cid:durableId="963345636">
    <w:abstractNumId w:val="46"/>
  </w:num>
  <w:num w:numId="41" w16cid:durableId="409036942">
    <w:abstractNumId w:val="8"/>
  </w:num>
  <w:num w:numId="42" w16cid:durableId="1300840173">
    <w:abstractNumId w:val="13"/>
  </w:num>
  <w:num w:numId="43" w16cid:durableId="179974807">
    <w:abstractNumId w:val="19"/>
  </w:num>
  <w:num w:numId="44" w16cid:durableId="524288631">
    <w:abstractNumId w:val="26"/>
  </w:num>
  <w:num w:numId="45" w16cid:durableId="1331326957">
    <w:abstractNumId w:val="23"/>
  </w:num>
  <w:num w:numId="46" w16cid:durableId="895050098">
    <w:abstractNumId w:val="14"/>
  </w:num>
  <w:num w:numId="47" w16cid:durableId="17927025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1E58"/>
    <w:rsid w:val="00033309"/>
    <w:rsid w:val="00040947"/>
    <w:rsid w:val="00041F2B"/>
    <w:rsid w:val="000527E7"/>
    <w:rsid w:val="00053A56"/>
    <w:rsid w:val="00061458"/>
    <w:rsid w:val="00063862"/>
    <w:rsid w:val="00063D73"/>
    <w:rsid w:val="00082A27"/>
    <w:rsid w:val="000A1895"/>
    <w:rsid w:val="000B6C01"/>
    <w:rsid w:val="000B7D51"/>
    <w:rsid w:val="000E18A8"/>
    <w:rsid w:val="000E6D2F"/>
    <w:rsid w:val="000F26C1"/>
    <w:rsid w:val="000F6CD2"/>
    <w:rsid w:val="0012575C"/>
    <w:rsid w:val="001365B6"/>
    <w:rsid w:val="001413DD"/>
    <w:rsid w:val="001474D4"/>
    <w:rsid w:val="001607DC"/>
    <w:rsid w:val="00162A91"/>
    <w:rsid w:val="0017181A"/>
    <w:rsid w:val="001771B9"/>
    <w:rsid w:val="001808AE"/>
    <w:rsid w:val="00195628"/>
    <w:rsid w:val="001B38EC"/>
    <w:rsid w:val="001B734A"/>
    <w:rsid w:val="001B7F63"/>
    <w:rsid w:val="001C4C2D"/>
    <w:rsid w:val="001C7733"/>
    <w:rsid w:val="001D67EA"/>
    <w:rsid w:val="00203305"/>
    <w:rsid w:val="002070A1"/>
    <w:rsid w:val="00217022"/>
    <w:rsid w:val="002222D3"/>
    <w:rsid w:val="00244D5E"/>
    <w:rsid w:val="00246D3F"/>
    <w:rsid w:val="00250CD8"/>
    <w:rsid w:val="00257155"/>
    <w:rsid w:val="00264317"/>
    <w:rsid w:val="002848C7"/>
    <w:rsid w:val="002A46BA"/>
    <w:rsid w:val="002E23ED"/>
    <w:rsid w:val="002E394A"/>
    <w:rsid w:val="003052FE"/>
    <w:rsid w:val="00326AD2"/>
    <w:rsid w:val="00331865"/>
    <w:rsid w:val="00332976"/>
    <w:rsid w:val="003344DD"/>
    <w:rsid w:val="0034007C"/>
    <w:rsid w:val="0034138A"/>
    <w:rsid w:val="00341D34"/>
    <w:rsid w:val="0034391A"/>
    <w:rsid w:val="00363342"/>
    <w:rsid w:val="00365B0A"/>
    <w:rsid w:val="00366438"/>
    <w:rsid w:val="00386440"/>
    <w:rsid w:val="00390F29"/>
    <w:rsid w:val="00397BFD"/>
    <w:rsid w:val="003A11A2"/>
    <w:rsid w:val="003B2FA1"/>
    <w:rsid w:val="003B5E26"/>
    <w:rsid w:val="003B7239"/>
    <w:rsid w:val="003C671F"/>
    <w:rsid w:val="003C7E65"/>
    <w:rsid w:val="003D56D5"/>
    <w:rsid w:val="003E3457"/>
    <w:rsid w:val="003E3F09"/>
    <w:rsid w:val="003E6D10"/>
    <w:rsid w:val="003F4F9A"/>
    <w:rsid w:val="004066B1"/>
    <w:rsid w:val="004224A2"/>
    <w:rsid w:val="004226EE"/>
    <w:rsid w:val="00451148"/>
    <w:rsid w:val="00492724"/>
    <w:rsid w:val="00493EA9"/>
    <w:rsid w:val="00497310"/>
    <w:rsid w:val="004A062F"/>
    <w:rsid w:val="004A3FDA"/>
    <w:rsid w:val="004B2880"/>
    <w:rsid w:val="004C0327"/>
    <w:rsid w:val="004C3D65"/>
    <w:rsid w:val="004D131A"/>
    <w:rsid w:val="004E7280"/>
    <w:rsid w:val="004F4799"/>
    <w:rsid w:val="00502D05"/>
    <w:rsid w:val="0052238B"/>
    <w:rsid w:val="00522626"/>
    <w:rsid w:val="00531F90"/>
    <w:rsid w:val="00532224"/>
    <w:rsid w:val="00533E94"/>
    <w:rsid w:val="0056460C"/>
    <w:rsid w:val="005812C8"/>
    <w:rsid w:val="00590AFB"/>
    <w:rsid w:val="005A2990"/>
    <w:rsid w:val="005A72A4"/>
    <w:rsid w:val="005B4435"/>
    <w:rsid w:val="005C0AF3"/>
    <w:rsid w:val="005C5073"/>
    <w:rsid w:val="005D0343"/>
    <w:rsid w:val="005D4D20"/>
    <w:rsid w:val="00606974"/>
    <w:rsid w:val="0063282B"/>
    <w:rsid w:val="00640FB7"/>
    <w:rsid w:val="00675F1F"/>
    <w:rsid w:val="00677547"/>
    <w:rsid w:val="00677914"/>
    <w:rsid w:val="00687A98"/>
    <w:rsid w:val="00696070"/>
    <w:rsid w:val="006A3218"/>
    <w:rsid w:val="006A3D96"/>
    <w:rsid w:val="006B1708"/>
    <w:rsid w:val="006B48AC"/>
    <w:rsid w:val="006B5E31"/>
    <w:rsid w:val="006B6DB2"/>
    <w:rsid w:val="006C7CD7"/>
    <w:rsid w:val="006D389C"/>
    <w:rsid w:val="0071148E"/>
    <w:rsid w:val="00711AEF"/>
    <w:rsid w:val="00716505"/>
    <w:rsid w:val="0071707E"/>
    <w:rsid w:val="0073535F"/>
    <w:rsid w:val="00740AF0"/>
    <w:rsid w:val="007559C2"/>
    <w:rsid w:val="00774C1B"/>
    <w:rsid w:val="00786029"/>
    <w:rsid w:val="007A2656"/>
    <w:rsid w:val="007B63BB"/>
    <w:rsid w:val="007D3DE9"/>
    <w:rsid w:val="007D3F7E"/>
    <w:rsid w:val="007E2795"/>
    <w:rsid w:val="007E2B07"/>
    <w:rsid w:val="007F1AA3"/>
    <w:rsid w:val="007F2FC0"/>
    <w:rsid w:val="007F596B"/>
    <w:rsid w:val="00802610"/>
    <w:rsid w:val="0081171C"/>
    <w:rsid w:val="008158A4"/>
    <w:rsid w:val="00821CC1"/>
    <w:rsid w:val="0082291A"/>
    <w:rsid w:val="00832983"/>
    <w:rsid w:val="008507EE"/>
    <w:rsid w:val="00892BC7"/>
    <w:rsid w:val="008B00B4"/>
    <w:rsid w:val="008B3EF7"/>
    <w:rsid w:val="008C04D8"/>
    <w:rsid w:val="008C3715"/>
    <w:rsid w:val="008C4D14"/>
    <w:rsid w:val="008E041E"/>
    <w:rsid w:val="008E6852"/>
    <w:rsid w:val="008F02FA"/>
    <w:rsid w:val="008F34E0"/>
    <w:rsid w:val="009066FA"/>
    <w:rsid w:val="0091153E"/>
    <w:rsid w:val="0091716A"/>
    <w:rsid w:val="00922BA5"/>
    <w:rsid w:val="00922C4B"/>
    <w:rsid w:val="00922DCA"/>
    <w:rsid w:val="00930796"/>
    <w:rsid w:val="00936B0D"/>
    <w:rsid w:val="00946065"/>
    <w:rsid w:val="0095120F"/>
    <w:rsid w:val="00952557"/>
    <w:rsid w:val="00966296"/>
    <w:rsid w:val="0097460C"/>
    <w:rsid w:val="00974E60"/>
    <w:rsid w:val="009777E8"/>
    <w:rsid w:val="00982B6B"/>
    <w:rsid w:val="009926FA"/>
    <w:rsid w:val="009B2E8E"/>
    <w:rsid w:val="009B3D7C"/>
    <w:rsid w:val="009E69C8"/>
    <w:rsid w:val="00A00357"/>
    <w:rsid w:val="00A012F4"/>
    <w:rsid w:val="00A026E0"/>
    <w:rsid w:val="00A0288D"/>
    <w:rsid w:val="00A4269E"/>
    <w:rsid w:val="00A42B68"/>
    <w:rsid w:val="00A45C6C"/>
    <w:rsid w:val="00A50DC3"/>
    <w:rsid w:val="00A543EF"/>
    <w:rsid w:val="00A726B8"/>
    <w:rsid w:val="00A83471"/>
    <w:rsid w:val="00AA14F6"/>
    <w:rsid w:val="00AA608B"/>
    <w:rsid w:val="00AC2177"/>
    <w:rsid w:val="00AC4CA3"/>
    <w:rsid w:val="00AD1A03"/>
    <w:rsid w:val="00AF6946"/>
    <w:rsid w:val="00B20AB7"/>
    <w:rsid w:val="00B2489A"/>
    <w:rsid w:val="00B35D52"/>
    <w:rsid w:val="00B37320"/>
    <w:rsid w:val="00B44E0F"/>
    <w:rsid w:val="00B77C27"/>
    <w:rsid w:val="00BA0969"/>
    <w:rsid w:val="00BA2056"/>
    <w:rsid w:val="00BA7EBD"/>
    <w:rsid w:val="00BB0D3C"/>
    <w:rsid w:val="00BB1690"/>
    <w:rsid w:val="00BB6689"/>
    <w:rsid w:val="00BD6C92"/>
    <w:rsid w:val="00BF76F8"/>
    <w:rsid w:val="00BF7D31"/>
    <w:rsid w:val="00C0534D"/>
    <w:rsid w:val="00C32396"/>
    <w:rsid w:val="00C43A21"/>
    <w:rsid w:val="00C541A4"/>
    <w:rsid w:val="00C54663"/>
    <w:rsid w:val="00C71166"/>
    <w:rsid w:val="00C84A1B"/>
    <w:rsid w:val="00CA46CD"/>
    <w:rsid w:val="00CA7AA2"/>
    <w:rsid w:val="00CB0D48"/>
    <w:rsid w:val="00CB2E91"/>
    <w:rsid w:val="00CC6169"/>
    <w:rsid w:val="00CC6A7A"/>
    <w:rsid w:val="00CC6F17"/>
    <w:rsid w:val="00CD132C"/>
    <w:rsid w:val="00CD24E9"/>
    <w:rsid w:val="00CD6E00"/>
    <w:rsid w:val="00CE5359"/>
    <w:rsid w:val="00CE5B1A"/>
    <w:rsid w:val="00CE5E44"/>
    <w:rsid w:val="00D11CFB"/>
    <w:rsid w:val="00D207AE"/>
    <w:rsid w:val="00D23535"/>
    <w:rsid w:val="00D24FA1"/>
    <w:rsid w:val="00D31CE4"/>
    <w:rsid w:val="00D32112"/>
    <w:rsid w:val="00D53897"/>
    <w:rsid w:val="00D562A3"/>
    <w:rsid w:val="00D57F2B"/>
    <w:rsid w:val="00D76E8C"/>
    <w:rsid w:val="00D84959"/>
    <w:rsid w:val="00D85D0C"/>
    <w:rsid w:val="00D922AA"/>
    <w:rsid w:val="00DB664A"/>
    <w:rsid w:val="00DB6AD4"/>
    <w:rsid w:val="00DC2B0B"/>
    <w:rsid w:val="00DC38F1"/>
    <w:rsid w:val="00DD4B59"/>
    <w:rsid w:val="00E01E26"/>
    <w:rsid w:val="00E04273"/>
    <w:rsid w:val="00E30129"/>
    <w:rsid w:val="00E37DE2"/>
    <w:rsid w:val="00E43894"/>
    <w:rsid w:val="00E52840"/>
    <w:rsid w:val="00E56602"/>
    <w:rsid w:val="00E74965"/>
    <w:rsid w:val="00E77C8B"/>
    <w:rsid w:val="00E800D0"/>
    <w:rsid w:val="00E90EAF"/>
    <w:rsid w:val="00EA3839"/>
    <w:rsid w:val="00EB0CBC"/>
    <w:rsid w:val="00EB4891"/>
    <w:rsid w:val="00EB7C8B"/>
    <w:rsid w:val="00EB7E78"/>
    <w:rsid w:val="00EC673B"/>
    <w:rsid w:val="00ED4BED"/>
    <w:rsid w:val="00EE47EA"/>
    <w:rsid w:val="00EF13BF"/>
    <w:rsid w:val="00F145B1"/>
    <w:rsid w:val="00F22858"/>
    <w:rsid w:val="00F2339D"/>
    <w:rsid w:val="00F23813"/>
    <w:rsid w:val="00F31A68"/>
    <w:rsid w:val="00F365A8"/>
    <w:rsid w:val="00F4373D"/>
    <w:rsid w:val="00F473E9"/>
    <w:rsid w:val="00F54647"/>
    <w:rsid w:val="00F67F9E"/>
    <w:rsid w:val="00F7321A"/>
    <w:rsid w:val="00F73DCE"/>
    <w:rsid w:val="00F763F6"/>
    <w:rsid w:val="00F76D56"/>
    <w:rsid w:val="00FA2045"/>
    <w:rsid w:val="00FA2437"/>
    <w:rsid w:val="00FA24D4"/>
    <w:rsid w:val="00FB2B41"/>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uiPriority w:val="1"/>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xedmigration.org/mm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01FA4-FA8D-4239-B450-67AFDAE92325}">
  <ds:schemaRefs>
    <ds:schemaRef ds:uri="http://schemas.openxmlformats.org/officeDocument/2006/bibliography"/>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1262</Words>
  <Characters>7199</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47</cp:revision>
  <cp:lastPrinted>2019-12-28T21:57:00Z</cp:lastPrinted>
  <dcterms:created xsi:type="dcterms:W3CDTF">2026-02-19T18:37:00Z</dcterms:created>
  <dcterms:modified xsi:type="dcterms:W3CDTF">2026-02-26T09:46:00Z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1e11a16f9d9c8f5b13c9cb4864e09159d6a2b51788fb1b18a4625020818e7493</vt:lpwstr>
  </property>
</Properties>
</file>